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9FA62" w14:textId="59444038" w:rsidR="00C11494" w:rsidRPr="008F0D88" w:rsidRDefault="00EA088D">
      <w:pPr>
        <w:rPr>
          <w:rFonts w:ascii="Calibri" w:hAnsi="Calibri" w:cs="Arial"/>
          <w:sz w:val="24"/>
          <w:szCs w:val="24"/>
        </w:rPr>
      </w:pPr>
      <w:r w:rsidRPr="008F0D88">
        <w:rPr>
          <w:rFonts w:ascii="Calibri" w:hAnsi="Calibri" w:cs="Arial"/>
          <w:sz w:val="24"/>
          <w:szCs w:val="24"/>
        </w:rPr>
        <w:t xml:space="preserve">Organizational Capacity Matrix </w:t>
      </w:r>
    </w:p>
    <w:p w14:paraId="1B6CF320" w14:textId="485F0E47" w:rsidR="00EA088D" w:rsidRPr="008F0D88" w:rsidRDefault="00EA088D" w:rsidP="006E7742">
      <w:pPr>
        <w:pStyle w:val="NoSpacing"/>
        <w:rPr>
          <w:rFonts w:ascii="Calibri" w:hAnsi="Calibri" w:cs="Arial"/>
          <w:sz w:val="24"/>
          <w:szCs w:val="24"/>
        </w:rPr>
      </w:pPr>
      <w:r w:rsidRPr="008F0D88">
        <w:rPr>
          <w:rFonts w:ascii="Calibri" w:hAnsi="Calibri" w:cs="Arial"/>
          <w:sz w:val="24"/>
          <w:szCs w:val="24"/>
        </w:rPr>
        <w:t xml:space="preserve">The </w:t>
      </w:r>
      <w:r w:rsidR="00975E20" w:rsidRPr="008F0D88">
        <w:rPr>
          <w:rFonts w:ascii="Calibri" w:hAnsi="Calibri" w:cs="Arial"/>
          <w:sz w:val="24"/>
          <w:szCs w:val="24"/>
        </w:rPr>
        <w:t xml:space="preserve">purpose of the </w:t>
      </w:r>
      <w:r w:rsidR="006E7742" w:rsidRPr="008F0D88">
        <w:rPr>
          <w:rFonts w:ascii="Calibri" w:hAnsi="Calibri" w:cs="Arial"/>
          <w:sz w:val="24"/>
          <w:szCs w:val="24"/>
        </w:rPr>
        <w:t xml:space="preserve">organizational capacity matrix is to help </w:t>
      </w:r>
      <w:r w:rsidRPr="008F0D88">
        <w:rPr>
          <w:rFonts w:ascii="Calibri" w:hAnsi="Calibri" w:cs="Arial"/>
          <w:sz w:val="24"/>
          <w:szCs w:val="24"/>
        </w:rPr>
        <w:t>member organizations</w:t>
      </w:r>
      <w:r w:rsidR="006E7742" w:rsidRPr="008F0D88">
        <w:rPr>
          <w:rFonts w:ascii="Calibri" w:hAnsi="Calibri" w:cs="Arial"/>
          <w:sz w:val="24"/>
          <w:szCs w:val="24"/>
        </w:rPr>
        <w:t xml:space="preserve"> complete a </w:t>
      </w:r>
      <w:r w:rsidR="00975E20" w:rsidRPr="008F0D88">
        <w:rPr>
          <w:rFonts w:ascii="Calibri" w:hAnsi="Calibri" w:cs="Arial"/>
          <w:sz w:val="24"/>
          <w:szCs w:val="24"/>
        </w:rPr>
        <w:t>self-</w:t>
      </w:r>
      <w:proofErr w:type="gramStart"/>
      <w:r w:rsidR="00975E20" w:rsidRPr="008F0D88">
        <w:rPr>
          <w:rFonts w:ascii="Calibri" w:hAnsi="Calibri" w:cs="Arial"/>
          <w:sz w:val="24"/>
          <w:szCs w:val="24"/>
        </w:rPr>
        <w:t>assessment</w:t>
      </w:r>
      <w:proofErr w:type="gramEnd"/>
      <w:r w:rsidR="00975E20" w:rsidRPr="008F0D88">
        <w:rPr>
          <w:rFonts w:ascii="Calibri" w:hAnsi="Calibri" w:cs="Arial"/>
          <w:sz w:val="24"/>
          <w:szCs w:val="24"/>
        </w:rPr>
        <w:t xml:space="preserve"> </w:t>
      </w:r>
      <w:r w:rsidR="006E7742" w:rsidRPr="008F0D88">
        <w:rPr>
          <w:rFonts w:ascii="Calibri" w:hAnsi="Calibri" w:cs="Arial"/>
          <w:sz w:val="24"/>
          <w:szCs w:val="24"/>
        </w:rPr>
        <w:t>so they</w:t>
      </w:r>
      <w:r w:rsidRPr="008F0D88">
        <w:rPr>
          <w:rFonts w:ascii="Calibri" w:hAnsi="Calibri" w:cs="Arial"/>
          <w:sz w:val="24"/>
          <w:szCs w:val="24"/>
        </w:rPr>
        <w:t xml:space="preserve"> can </w:t>
      </w:r>
      <w:r w:rsidR="006E7742" w:rsidRPr="008F0D88">
        <w:rPr>
          <w:rFonts w:ascii="Calibri" w:hAnsi="Calibri" w:cs="Arial"/>
          <w:sz w:val="24"/>
          <w:szCs w:val="24"/>
        </w:rPr>
        <w:t>seek out resources and</w:t>
      </w:r>
      <w:r w:rsidR="00975E20" w:rsidRPr="008F0D88">
        <w:rPr>
          <w:rFonts w:ascii="Calibri" w:hAnsi="Calibri" w:cs="Arial"/>
          <w:sz w:val="24"/>
          <w:szCs w:val="24"/>
        </w:rPr>
        <w:t xml:space="preserve"> </w:t>
      </w:r>
      <w:r w:rsidR="006E7742" w:rsidRPr="008F0D88">
        <w:rPr>
          <w:rFonts w:ascii="Calibri" w:hAnsi="Calibri" w:cs="Arial"/>
          <w:sz w:val="24"/>
          <w:szCs w:val="24"/>
        </w:rPr>
        <w:t xml:space="preserve">prioritize areas of focus. </w:t>
      </w:r>
    </w:p>
    <w:p w14:paraId="000AFF7A" w14:textId="77777777" w:rsidR="006E7742" w:rsidRPr="008F0D88" w:rsidRDefault="006E7742" w:rsidP="006E7742">
      <w:pPr>
        <w:pStyle w:val="NoSpacing"/>
        <w:ind w:left="720"/>
        <w:rPr>
          <w:rFonts w:ascii="Calibri" w:hAnsi="Calibri" w:cs="Arial"/>
          <w:sz w:val="24"/>
          <w:szCs w:val="24"/>
        </w:rPr>
      </w:pPr>
    </w:p>
    <w:p w14:paraId="4BC5A254" w14:textId="7AAD6D96" w:rsidR="006E7742" w:rsidRPr="008F0D88" w:rsidRDefault="006E7742" w:rsidP="006E7742">
      <w:pPr>
        <w:pStyle w:val="NoSpacing"/>
        <w:rPr>
          <w:rFonts w:ascii="Calibri" w:hAnsi="Calibri" w:cs="Arial"/>
          <w:sz w:val="24"/>
          <w:szCs w:val="24"/>
        </w:rPr>
      </w:pPr>
      <w:r w:rsidRPr="008F0D88">
        <w:rPr>
          <w:rFonts w:ascii="Calibri" w:hAnsi="Calibri" w:cs="Arial"/>
          <w:sz w:val="24"/>
          <w:szCs w:val="24"/>
        </w:rPr>
        <w:t xml:space="preserve">For each capacity element, identify the level of capacity that best describes your organization's status or level of performance.  </w:t>
      </w:r>
      <w:r w:rsidR="00152550" w:rsidRPr="008F0D88">
        <w:rPr>
          <w:rFonts w:ascii="Calibri" w:hAnsi="Calibri" w:cs="Arial"/>
          <w:sz w:val="24"/>
          <w:szCs w:val="24"/>
        </w:rPr>
        <w:t>If your organization’s capacity does not fall clearly into one category</w:t>
      </w:r>
      <w:r w:rsidRPr="008F0D88">
        <w:rPr>
          <w:rFonts w:ascii="Calibri" w:hAnsi="Calibri" w:cs="Arial"/>
          <w:sz w:val="24"/>
          <w:szCs w:val="24"/>
        </w:rPr>
        <w:t>,</w:t>
      </w:r>
      <w:r w:rsidR="00152550" w:rsidRPr="008F0D88">
        <w:rPr>
          <w:rFonts w:ascii="Calibri" w:hAnsi="Calibri" w:cs="Arial"/>
          <w:sz w:val="24"/>
          <w:szCs w:val="24"/>
        </w:rPr>
        <w:t xml:space="preserve"> </w:t>
      </w:r>
      <w:r w:rsidRPr="008F0D88">
        <w:rPr>
          <w:rFonts w:ascii="Calibri" w:hAnsi="Calibri" w:cs="Arial"/>
          <w:sz w:val="24"/>
          <w:szCs w:val="24"/>
        </w:rPr>
        <w:t xml:space="preserve">identify the description that is most suitable for your organization. It is better to underestimate rather than overestimate your organization’s capacity in a </w:t>
      </w:r>
      <w:r w:rsidR="00EB02BA">
        <w:rPr>
          <w:rFonts w:ascii="Calibri" w:hAnsi="Calibri" w:cs="Arial"/>
          <w:sz w:val="24"/>
          <w:szCs w:val="24"/>
        </w:rPr>
        <w:t xml:space="preserve">given </w:t>
      </w:r>
      <w:r w:rsidR="00EB02BA" w:rsidRPr="008F0D88">
        <w:rPr>
          <w:rFonts w:ascii="Calibri" w:hAnsi="Calibri" w:cs="Arial"/>
          <w:sz w:val="24"/>
          <w:szCs w:val="24"/>
        </w:rPr>
        <w:t>area</w:t>
      </w:r>
      <w:r w:rsidRPr="008F0D88">
        <w:rPr>
          <w:rFonts w:ascii="Calibri" w:hAnsi="Calibri" w:cs="Arial"/>
          <w:sz w:val="24"/>
          <w:szCs w:val="24"/>
        </w:rPr>
        <w:t>.  With an accurate portrait of the capacity of your organization, you will be better equipped to identify the most critical areas for improvement.</w:t>
      </w:r>
      <w:r w:rsidR="001A69F8">
        <w:rPr>
          <w:rFonts w:ascii="Calibri" w:hAnsi="Calibri" w:cs="Arial"/>
          <w:sz w:val="24"/>
          <w:szCs w:val="24"/>
        </w:rPr>
        <w:t xml:space="preserve"> </w:t>
      </w:r>
      <w:r w:rsidR="001A69F8">
        <w:rPr>
          <w:rFonts w:ascii="Calibri" w:hAnsi="Calibri" w:cs="Arial"/>
          <w:sz w:val="24"/>
          <w:szCs w:val="24"/>
        </w:rPr>
        <w:t xml:space="preserve">You’ll see an option to write in goals </w:t>
      </w:r>
      <w:r w:rsidR="00084E70">
        <w:rPr>
          <w:rFonts w:ascii="Calibri" w:hAnsi="Calibri" w:cs="Arial"/>
          <w:sz w:val="24"/>
          <w:szCs w:val="24"/>
        </w:rPr>
        <w:t>related to</w:t>
      </w:r>
      <w:r w:rsidR="001A69F8">
        <w:rPr>
          <w:rFonts w:ascii="Calibri" w:hAnsi="Calibri" w:cs="Arial"/>
          <w:sz w:val="24"/>
          <w:szCs w:val="24"/>
        </w:rPr>
        <w:t xml:space="preserve"> each section</w:t>
      </w:r>
      <w:r w:rsidR="00084E70">
        <w:rPr>
          <w:rFonts w:ascii="Calibri" w:hAnsi="Calibri" w:cs="Arial"/>
          <w:sz w:val="24"/>
          <w:szCs w:val="24"/>
        </w:rPr>
        <w:t xml:space="preserve">; </w:t>
      </w:r>
      <w:r w:rsidR="00EB02BA">
        <w:rPr>
          <w:rFonts w:ascii="Calibri" w:hAnsi="Calibri" w:cs="Arial"/>
          <w:sz w:val="24"/>
          <w:szCs w:val="24"/>
        </w:rPr>
        <w:t>writing out a few goals can help jump start your progress</w:t>
      </w:r>
      <w:r w:rsidR="00084E70">
        <w:rPr>
          <w:rFonts w:ascii="Calibri" w:hAnsi="Calibri" w:cs="Arial"/>
          <w:sz w:val="24"/>
          <w:szCs w:val="24"/>
        </w:rPr>
        <w:t xml:space="preserve">. </w:t>
      </w:r>
      <w:r w:rsidRPr="008F0D88">
        <w:rPr>
          <w:rFonts w:ascii="Calibri" w:hAnsi="Calibri" w:cs="Arial"/>
          <w:sz w:val="24"/>
          <w:szCs w:val="24"/>
        </w:rPr>
        <w:t xml:space="preserve">If you do it alone, it should take about 30 minutes; if you do it with your team, </w:t>
      </w:r>
      <w:r w:rsidR="003E6CCF" w:rsidRPr="008F0D88">
        <w:rPr>
          <w:rFonts w:ascii="Calibri" w:hAnsi="Calibri" w:cs="Arial"/>
          <w:sz w:val="24"/>
          <w:szCs w:val="24"/>
        </w:rPr>
        <w:t>it should take about 2 hours.</w:t>
      </w:r>
      <w:r w:rsidR="00751E4B">
        <w:rPr>
          <w:rFonts w:ascii="Calibri" w:hAnsi="Calibri" w:cs="Arial"/>
          <w:sz w:val="24"/>
          <w:szCs w:val="24"/>
        </w:rPr>
        <w:t xml:space="preserve"> Once you are done, please save this file and re-name with </w:t>
      </w:r>
      <w:r w:rsidR="00FA538E">
        <w:rPr>
          <w:rFonts w:ascii="Calibri" w:hAnsi="Calibri" w:cs="Arial"/>
          <w:sz w:val="24"/>
          <w:szCs w:val="24"/>
        </w:rPr>
        <w:t>as</w:t>
      </w:r>
      <w:r w:rsidR="00751E4B">
        <w:rPr>
          <w:rFonts w:ascii="Calibri" w:hAnsi="Calibri" w:cs="Arial"/>
          <w:sz w:val="24"/>
          <w:szCs w:val="24"/>
        </w:rPr>
        <w:t xml:space="preserve"> </w:t>
      </w:r>
      <w:r w:rsidR="00FA538E">
        <w:rPr>
          <w:rFonts w:ascii="Calibri" w:hAnsi="Calibri" w:cs="Arial"/>
          <w:sz w:val="24"/>
          <w:szCs w:val="24"/>
        </w:rPr>
        <w:t>“</w:t>
      </w:r>
      <w:r w:rsidR="00751E4B">
        <w:rPr>
          <w:rFonts w:ascii="Calibri" w:hAnsi="Calibri" w:cs="Arial"/>
          <w:sz w:val="24"/>
          <w:szCs w:val="24"/>
        </w:rPr>
        <w:t>organization’s name_OCAM</w:t>
      </w:r>
      <w:r w:rsidR="00FA538E">
        <w:rPr>
          <w:rFonts w:ascii="Calibri" w:hAnsi="Calibri" w:cs="Arial"/>
          <w:sz w:val="24"/>
          <w:szCs w:val="24"/>
        </w:rPr>
        <w:t>”</w:t>
      </w:r>
      <w:r w:rsidR="00751E4B">
        <w:rPr>
          <w:rFonts w:ascii="Calibri" w:hAnsi="Calibri" w:cs="Arial"/>
          <w:sz w:val="24"/>
          <w:szCs w:val="24"/>
        </w:rPr>
        <w:t>. (ex. Wallace Center_OCAM).</w:t>
      </w:r>
      <w:bookmarkStart w:id="0" w:name="_GoBack"/>
      <w:bookmarkEnd w:id="0"/>
    </w:p>
    <w:p w14:paraId="14D75F82" w14:textId="77777777" w:rsidR="006E7742" w:rsidRPr="008F0D88" w:rsidRDefault="006E7742" w:rsidP="006E7742">
      <w:pPr>
        <w:pStyle w:val="NoSpacing"/>
        <w:rPr>
          <w:rFonts w:ascii="Calibri" w:hAnsi="Calibri" w:cs="Arial"/>
          <w:sz w:val="24"/>
          <w:szCs w:val="24"/>
        </w:rPr>
      </w:pPr>
    </w:p>
    <w:p w14:paraId="7623ACFB" w14:textId="77777777" w:rsidR="00E72E7C" w:rsidRPr="008F0D88" w:rsidRDefault="00E72E7C" w:rsidP="00E72E7C">
      <w:pPr>
        <w:pStyle w:val="NoSpacing"/>
        <w:rPr>
          <w:rFonts w:ascii="Calibri" w:hAnsi="Calibri" w:cs="Arial"/>
          <w:sz w:val="24"/>
          <w:szCs w:val="24"/>
        </w:rPr>
      </w:pPr>
      <w:r w:rsidRPr="008F0D88">
        <w:rPr>
          <w:rFonts w:ascii="Calibri" w:hAnsi="Calibri" w:cs="Arial"/>
          <w:sz w:val="24"/>
          <w:szCs w:val="24"/>
        </w:rPr>
        <w:t>Level of Capacity Scoring Options:</w:t>
      </w:r>
    </w:p>
    <w:p w14:paraId="3EAC6363" w14:textId="77777777" w:rsidR="00C1771B" w:rsidRPr="008F0D88" w:rsidRDefault="00C1771B" w:rsidP="00C1771B">
      <w:pPr>
        <w:pStyle w:val="NoSpacing"/>
        <w:numPr>
          <w:ilvl w:val="0"/>
          <w:numId w:val="5"/>
        </w:numPr>
        <w:rPr>
          <w:rFonts w:ascii="Calibri" w:hAnsi="Calibri" w:cs="Arial"/>
          <w:sz w:val="24"/>
          <w:szCs w:val="24"/>
        </w:rPr>
      </w:pPr>
      <w:r w:rsidRPr="008F0D88">
        <w:rPr>
          <w:rFonts w:ascii="Calibri" w:hAnsi="Calibri" w:cs="Arial"/>
          <w:b/>
          <w:sz w:val="24"/>
          <w:szCs w:val="24"/>
        </w:rPr>
        <w:t>Robust</w:t>
      </w:r>
      <w:r w:rsidRPr="008F0D88">
        <w:rPr>
          <w:rFonts w:ascii="Calibri" w:hAnsi="Calibri" w:cs="Arial"/>
          <w:sz w:val="24"/>
          <w:szCs w:val="24"/>
        </w:rPr>
        <w:t>: statement is true; all elements in place and practiced consistently</w:t>
      </w:r>
    </w:p>
    <w:p w14:paraId="684F8A23" w14:textId="77777777" w:rsidR="00C1771B" w:rsidRPr="008F0D88" w:rsidRDefault="00C1771B" w:rsidP="00C1771B">
      <w:pPr>
        <w:pStyle w:val="NoSpacing"/>
        <w:numPr>
          <w:ilvl w:val="0"/>
          <w:numId w:val="5"/>
        </w:numPr>
        <w:rPr>
          <w:rFonts w:ascii="Calibri" w:hAnsi="Calibri" w:cs="Arial"/>
          <w:sz w:val="24"/>
          <w:szCs w:val="24"/>
        </w:rPr>
      </w:pPr>
      <w:r w:rsidRPr="008F0D88">
        <w:rPr>
          <w:rFonts w:ascii="Calibri" w:hAnsi="Calibri" w:cs="Arial"/>
          <w:b/>
          <w:sz w:val="24"/>
          <w:szCs w:val="24"/>
        </w:rPr>
        <w:t>Moderate</w:t>
      </w:r>
      <w:r w:rsidRPr="008F0D88">
        <w:rPr>
          <w:rFonts w:ascii="Calibri" w:hAnsi="Calibri" w:cs="Arial"/>
          <w:sz w:val="24"/>
          <w:szCs w:val="24"/>
        </w:rPr>
        <w:t>: most elements in place; some room for growth</w:t>
      </w:r>
    </w:p>
    <w:p w14:paraId="29B54961" w14:textId="77777777" w:rsidR="00C1771B" w:rsidRPr="008F0D88" w:rsidRDefault="00C1771B" w:rsidP="00C1771B">
      <w:pPr>
        <w:pStyle w:val="NoSpacing"/>
        <w:numPr>
          <w:ilvl w:val="0"/>
          <w:numId w:val="5"/>
        </w:numPr>
        <w:rPr>
          <w:rFonts w:ascii="Calibri" w:hAnsi="Calibri" w:cs="Arial"/>
          <w:sz w:val="24"/>
          <w:szCs w:val="24"/>
        </w:rPr>
      </w:pPr>
      <w:r w:rsidRPr="008F0D88">
        <w:rPr>
          <w:rFonts w:ascii="Calibri" w:hAnsi="Calibri" w:cs="Arial"/>
          <w:b/>
          <w:sz w:val="24"/>
          <w:szCs w:val="24"/>
        </w:rPr>
        <w:t>Basic</w:t>
      </w:r>
      <w:r w:rsidRPr="008F0D88">
        <w:rPr>
          <w:rFonts w:ascii="Calibri" w:hAnsi="Calibri" w:cs="Arial"/>
          <w:sz w:val="24"/>
          <w:szCs w:val="24"/>
        </w:rPr>
        <w:t>: some elements in place; much room for growth</w:t>
      </w:r>
    </w:p>
    <w:p w14:paraId="51B019FC" w14:textId="77777777" w:rsidR="00E72E7C" w:rsidRPr="008F0D88" w:rsidRDefault="00E72E7C" w:rsidP="00E72E7C">
      <w:pPr>
        <w:pStyle w:val="NoSpacing"/>
        <w:numPr>
          <w:ilvl w:val="0"/>
          <w:numId w:val="5"/>
        </w:numPr>
        <w:rPr>
          <w:rFonts w:ascii="Calibri" w:hAnsi="Calibri" w:cs="Arial"/>
          <w:sz w:val="24"/>
          <w:szCs w:val="24"/>
        </w:rPr>
      </w:pPr>
      <w:r w:rsidRPr="008F0D88">
        <w:rPr>
          <w:rFonts w:ascii="Calibri" w:hAnsi="Calibri" w:cs="Arial"/>
          <w:b/>
          <w:sz w:val="24"/>
          <w:szCs w:val="24"/>
        </w:rPr>
        <w:t>Absent</w:t>
      </w:r>
      <w:r w:rsidRPr="008F0D88">
        <w:rPr>
          <w:rFonts w:ascii="Calibri" w:hAnsi="Calibri" w:cs="Arial"/>
          <w:sz w:val="24"/>
          <w:szCs w:val="24"/>
        </w:rPr>
        <w:t>: not present or in place</w:t>
      </w:r>
    </w:p>
    <w:p w14:paraId="0988A86C" w14:textId="65154F74" w:rsidR="00E72E7C" w:rsidRPr="008F0D88" w:rsidRDefault="00E72E7C" w:rsidP="00AD1FDF">
      <w:pPr>
        <w:pStyle w:val="NoSpacing"/>
        <w:ind w:left="720"/>
        <w:rPr>
          <w:rFonts w:ascii="Calibri" w:hAnsi="Calibri" w:cs="Arial"/>
          <w:sz w:val="24"/>
          <w:szCs w:val="24"/>
        </w:rPr>
      </w:pPr>
    </w:p>
    <w:tbl>
      <w:tblPr>
        <w:tblStyle w:val="TableGrid"/>
        <w:tblW w:w="0" w:type="auto"/>
        <w:tblLook w:val="04A0" w:firstRow="1" w:lastRow="0" w:firstColumn="1" w:lastColumn="0" w:noHBand="0" w:noVBand="1"/>
      </w:tblPr>
      <w:tblGrid>
        <w:gridCol w:w="2155"/>
        <w:gridCol w:w="3690"/>
      </w:tblGrid>
      <w:tr w:rsidR="00433495" w:rsidRPr="00433495" w14:paraId="6F604C1F" w14:textId="5D7EC4D5" w:rsidTr="00433495">
        <w:trPr>
          <w:trHeight w:val="458"/>
        </w:trPr>
        <w:tc>
          <w:tcPr>
            <w:tcW w:w="2155" w:type="dxa"/>
          </w:tcPr>
          <w:p w14:paraId="23FE571A" w14:textId="77777777" w:rsidR="00433495" w:rsidRPr="00433495" w:rsidRDefault="00433495" w:rsidP="00D85C06">
            <w:pPr>
              <w:pStyle w:val="NoSpacing"/>
              <w:rPr>
                <w:rFonts w:ascii="Calibri" w:hAnsi="Calibri" w:cs="Arial"/>
                <w:sz w:val="24"/>
                <w:szCs w:val="24"/>
              </w:rPr>
            </w:pPr>
            <w:r w:rsidRPr="00433495">
              <w:rPr>
                <w:rFonts w:ascii="Calibri" w:hAnsi="Calibri" w:cs="Arial"/>
                <w:sz w:val="24"/>
                <w:szCs w:val="24"/>
              </w:rPr>
              <w:t>Name</w:t>
            </w:r>
          </w:p>
        </w:tc>
        <w:tc>
          <w:tcPr>
            <w:tcW w:w="3690" w:type="dxa"/>
          </w:tcPr>
          <w:p w14:paraId="63520475" w14:textId="77777777" w:rsidR="00433495" w:rsidRPr="00433495" w:rsidRDefault="00433495" w:rsidP="00D85C06">
            <w:pPr>
              <w:pStyle w:val="NoSpacing"/>
              <w:rPr>
                <w:rFonts w:ascii="Calibri" w:hAnsi="Calibri" w:cs="Arial"/>
                <w:sz w:val="24"/>
                <w:szCs w:val="24"/>
              </w:rPr>
            </w:pPr>
          </w:p>
        </w:tc>
      </w:tr>
      <w:tr w:rsidR="00433495" w:rsidRPr="00433495" w14:paraId="4A9E27EE" w14:textId="5C81D79E" w:rsidTr="00433495">
        <w:trPr>
          <w:trHeight w:val="440"/>
        </w:trPr>
        <w:tc>
          <w:tcPr>
            <w:tcW w:w="2155" w:type="dxa"/>
          </w:tcPr>
          <w:p w14:paraId="5C552CA2" w14:textId="77777777" w:rsidR="00433495" w:rsidRPr="00433495" w:rsidRDefault="00433495" w:rsidP="00D85C06">
            <w:pPr>
              <w:pStyle w:val="NoSpacing"/>
              <w:rPr>
                <w:rFonts w:ascii="Calibri" w:hAnsi="Calibri" w:cs="Arial"/>
                <w:sz w:val="24"/>
                <w:szCs w:val="24"/>
              </w:rPr>
            </w:pPr>
            <w:r w:rsidRPr="00433495">
              <w:rPr>
                <w:rFonts w:ascii="Calibri" w:hAnsi="Calibri" w:cs="Arial"/>
                <w:sz w:val="24"/>
                <w:szCs w:val="24"/>
              </w:rPr>
              <w:t>Organization</w:t>
            </w:r>
          </w:p>
        </w:tc>
        <w:tc>
          <w:tcPr>
            <w:tcW w:w="3690" w:type="dxa"/>
          </w:tcPr>
          <w:p w14:paraId="7C399D70" w14:textId="77777777" w:rsidR="00433495" w:rsidRPr="00433495" w:rsidRDefault="00433495" w:rsidP="00D85C06">
            <w:pPr>
              <w:pStyle w:val="NoSpacing"/>
              <w:rPr>
                <w:rFonts w:ascii="Calibri" w:hAnsi="Calibri" w:cs="Arial"/>
                <w:sz w:val="24"/>
                <w:szCs w:val="24"/>
              </w:rPr>
            </w:pPr>
          </w:p>
        </w:tc>
      </w:tr>
      <w:tr w:rsidR="00433495" w:rsidRPr="00433495" w14:paraId="2178CC73" w14:textId="4959D81C" w:rsidTr="00433495">
        <w:trPr>
          <w:trHeight w:val="449"/>
        </w:trPr>
        <w:tc>
          <w:tcPr>
            <w:tcW w:w="2155" w:type="dxa"/>
          </w:tcPr>
          <w:p w14:paraId="306EB093" w14:textId="77777777" w:rsidR="00433495" w:rsidRPr="00433495" w:rsidRDefault="00433495" w:rsidP="00D85C06">
            <w:pPr>
              <w:pStyle w:val="NoSpacing"/>
              <w:rPr>
                <w:rFonts w:ascii="Calibri" w:hAnsi="Calibri" w:cs="Arial"/>
                <w:sz w:val="24"/>
                <w:szCs w:val="24"/>
              </w:rPr>
            </w:pPr>
            <w:r w:rsidRPr="00433495">
              <w:rPr>
                <w:rFonts w:ascii="Calibri" w:hAnsi="Calibri" w:cs="Arial"/>
                <w:sz w:val="24"/>
                <w:szCs w:val="24"/>
              </w:rPr>
              <w:t>Service Applied For</w:t>
            </w:r>
          </w:p>
        </w:tc>
        <w:tc>
          <w:tcPr>
            <w:tcW w:w="3690" w:type="dxa"/>
          </w:tcPr>
          <w:p w14:paraId="16C47EEB" w14:textId="77777777" w:rsidR="00433495" w:rsidRPr="00433495" w:rsidRDefault="00433495" w:rsidP="00D85C06">
            <w:pPr>
              <w:pStyle w:val="NoSpacing"/>
              <w:rPr>
                <w:rFonts w:ascii="Calibri" w:hAnsi="Calibri" w:cs="Arial"/>
                <w:sz w:val="24"/>
                <w:szCs w:val="24"/>
              </w:rPr>
            </w:pPr>
          </w:p>
        </w:tc>
      </w:tr>
      <w:tr w:rsidR="00433495" w:rsidRPr="00433495" w14:paraId="11D3238E" w14:textId="0B45C18F" w:rsidTr="00433495">
        <w:trPr>
          <w:trHeight w:val="431"/>
        </w:trPr>
        <w:tc>
          <w:tcPr>
            <w:tcW w:w="2155" w:type="dxa"/>
          </w:tcPr>
          <w:p w14:paraId="32481179" w14:textId="77777777" w:rsidR="00433495" w:rsidRPr="00433495" w:rsidRDefault="00433495" w:rsidP="00D85C06">
            <w:pPr>
              <w:pStyle w:val="NoSpacing"/>
              <w:rPr>
                <w:rFonts w:ascii="Calibri" w:hAnsi="Calibri" w:cs="Arial"/>
                <w:sz w:val="24"/>
                <w:szCs w:val="24"/>
              </w:rPr>
            </w:pPr>
            <w:r w:rsidRPr="00433495">
              <w:rPr>
                <w:rFonts w:ascii="Calibri" w:hAnsi="Calibri" w:cs="Arial"/>
                <w:sz w:val="24"/>
                <w:szCs w:val="24"/>
              </w:rPr>
              <w:t>Date</w:t>
            </w:r>
          </w:p>
        </w:tc>
        <w:tc>
          <w:tcPr>
            <w:tcW w:w="3690" w:type="dxa"/>
          </w:tcPr>
          <w:p w14:paraId="0E1F49AB" w14:textId="77777777" w:rsidR="00433495" w:rsidRPr="00433495" w:rsidRDefault="00433495" w:rsidP="00D85C06">
            <w:pPr>
              <w:pStyle w:val="NoSpacing"/>
              <w:rPr>
                <w:rFonts w:ascii="Calibri" w:hAnsi="Calibri" w:cs="Arial"/>
                <w:sz w:val="24"/>
                <w:szCs w:val="24"/>
              </w:rPr>
            </w:pPr>
          </w:p>
        </w:tc>
      </w:tr>
    </w:tbl>
    <w:p w14:paraId="103AC55A" w14:textId="39B1CD89" w:rsidR="00634672" w:rsidRPr="008F0D88" w:rsidRDefault="00634672" w:rsidP="00634672">
      <w:pPr>
        <w:pStyle w:val="NoSpacing"/>
        <w:rPr>
          <w:rFonts w:ascii="Calibri" w:hAnsi="Calibri" w:cs="Arial"/>
          <w:sz w:val="24"/>
          <w:szCs w:val="24"/>
        </w:rPr>
      </w:pPr>
    </w:p>
    <w:p w14:paraId="7526D151" w14:textId="6D38F461" w:rsidR="00634672" w:rsidRPr="008F0D88" w:rsidRDefault="00634672" w:rsidP="00634672">
      <w:pPr>
        <w:pStyle w:val="NoSpacing"/>
        <w:rPr>
          <w:rFonts w:ascii="Calibri" w:hAnsi="Calibri" w:cs="Arial"/>
          <w:sz w:val="24"/>
          <w:szCs w:val="24"/>
        </w:rPr>
      </w:pPr>
    </w:p>
    <w:p w14:paraId="3D041311" w14:textId="605C4752" w:rsidR="00634672" w:rsidRPr="008F0D88" w:rsidRDefault="00634672" w:rsidP="00634672">
      <w:pPr>
        <w:pStyle w:val="NoSpacing"/>
        <w:rPr>
          <w:rFonts w:ascii="Calibri" w:hAnsi="Calibri" w:cs="Arial"/>
          <w:sz w:val="24"/>
          <w:szCs w:val="24"/>
        </w:rPr>
      </w:pPr>
    </w:p>
    <w:p w14:paraId="4F28EDF4" w14:textId="703D8952" w:rsidR="00634672" w:rsidRPr="008F0D88" w:rsidRDefault="00634672" w:rsidP="00634672">
      <w:pPr>
        <w:pStyle w:val="NoSpacing"/>
        <w:rPr>
          <w:rFonts w:ascii="Calibri" w:hAnsi="Calibri" w:cs="Arial"/>
          <w:sz w:val="24"/>
          <w:szCs w:val="24"/>
        </w:rPr>
      </w:pPr>
    </w:p>
    <w:p w14:paraId="03CA0D46" w14:textId="796BDAEB" w:rsidR="00634672" w:rsidRPr="008F0D88" w:rsidRDefault="00634672" w:rsidP="00634672">
      <w:pPr>
        <w:pStyle w:val="NoSpacing"/>
        <w:rPr>
          <w:rFonts w:ascii="Calibri" w:hAnsi="Calibri" w:cs="Arial"/>
          <w:sz w:val="24"/>
          <w:szCs w:val="24"/>
        </w:rPr>
      </w:pPr>
    </w:p>
    <w:p w14:paraId="39BA54D2" w14:textId="3C54C20C" w:rsidR="00634672" w:rsidRPr="008F0D88" w:rsidRDefault="00634672" w:rsidP="00634672">
      <w:pPr>
        <w:pStyle w:val="NoSpacing"/>
        <w:rPr>
          <w:rFonts w:ascii="Calibri" w:hAnsi="Calibri" w:cs="Arial"/>
          <w:sz w:val="24"/>
          <w:szCs w:val="24"/>
        </w:rPr>
      </w:pPr>
    </w:p>
    <w:p w14:paraId="1AA52452" w14:textId="4C6F2F16" w:rsidR="00634672" w:rsidRPr="008F0D88" w:rsidRDefault="00634672" w:rsidP="00634672">
      <w:pPr>
        <w:pStyle w:val="NoSpacing"/>
        <w:rPr>
          <w:rFonts w:ascii="Calibri" w:hAnsi="Calibri" w:cs="Arial"/>
          <w:sz w:val="24"/>
          <w:szCs w:val="24"/>
        </w:rPr>
      </w:pPr>
    </w:p>
    <w:p w14:paraId="606E3BE7" w14:textId="7FFCEFBF" w:rsidR="00634672" w:rsidRPr="008F0D88" w:rsidRDefault="00634672" w:rsidP="00634672">
      <w:pPr>
        <w:pStyle w:val="NoSpacing"/>
        <w:rPr>
          <w:rFonts w:ascii="Calibri" w:hAnsi="Calibri" w:cs="Arial"/>
          <w:sz w:val="24"/>
          <w:szCs w:val="24"/>
        </w:rPr>
      </w:pPr>
    </w:p>
    <w:p w14:paraId="258662A2" w14:textId="2F82983A" w:rsidR="00634672" w:rsidRPr="008F0D88" w:rsidRDefault="00634672" w:rsidP="00634672">
      <w:pPr>
        <w:pStyle w:val="NoSpacing"/>
        <w:rPr>
          <w:rFonts w:ascii="Calibri" w:hAnsi="Calibri" w:cs="Arial"/>
          <w:sz w:val="24"/>
          <w:szCs w:val="24"/>
        </w:rPr>
      </w:pPr>
    </w:p>
    <w:p w14:paraId="4016A576" w14:textId="3FD68924" w:rsidR="00634672" w:rsidRPr="008F0D88" w:rsidRDefault="00634672" w:rsidP="00634672">
      <w:pPr>
        <w:pStyle w:val="NoSpacing"/>
        <w:rPr>
          <w:rFonts w:ascii="Calibri" w:hAnsi="Calibri" w:cs="Arial"/>
          <w:sz w:val="24"/>
          <w:szCs w:val="24"/>
        </w:rPr>
      </w:pPr>
    </w:p>
    <w:tbl>
      <w:tblPr>
        <w:tblStyle w:val="TableGrid"/>
        <w:tblW w:w="13410" w:type="dxa"/>
        <w:tblInd w:w="-5" w:type="dxa"/>
        <w:tblLayout w:type="fixed"/>
        <w:tblLook w:val="04A0" w:firstRow="1" w:lastRow="0" w:firstColumn="1" w:lastColumn="0" w:noHBand="0" w:noVBand="1"/>
      </w:tblPr>
      <w:tblGrid>
        <w:gridCol w:w="9810"/>
        <w:gridCol w:w="900"/>
        <w:gridCol w:w="810"/>
        <w:gridCol w:w="1080"/>
        <w:gridCol w:w="810"/>
      </w:tblGrid>
      <w:tr w:rsidR="004A03FF" w:rsidRPr="008F0D88" w14:paraId="65D120B4" w14:textId="42F2951E" w:rsidTr="004A03FF">
        <w:tc>
          <w:tcPr>
            <w:tcW w:w="9810" w:type="dxa"/>
          </w:tcPr>
          <w:p w14:paraId="37F0BC2F" w14:textId="7E378CB8" w:rsidR="004A03FF" w:rsidRPr="008F0D88" w:rsidRDefault="004A03FF" w:rsidP="00556DED">
            <w:pPr>
              <w:pStyle w:val="ListParagraph"/>
              <w:numPr>
                <w:ilvl w:val="0"/>
                <w:numId w:val="12"/>
              </w:numPr>
              <w:rPr>
                <w:rFonts w:ascii="Calibri" w:eastAsia="Times New Roman" w:hAnsi="Calibri" w:cs="Arial"/>
                <w:b/>
                <w:bCs/>
                <w:sz w:val="24"/>
                <w:szCs w:val="24"/>
              </w:rPr>
            </w:pPr>
            <w:r w:rsidRPr="008F0D88">
              <w:rPr>
                <w:rFonts w:ascii="Calibri" w:eastAsia="Times New Roman" w:hAnsi="Calibri" w:cs="Arial"/>
                <w:b/>
                <w:bCs/>
                <w:sz w:val="24"/>
                <w:szCs w:val="24"/>
              </w:rPr>
              <w:t>Leadership</w:t>
            </w:r>
            <w:r w:rsidRPr="008F0D88">
              <w:rPr>
                <w:rFonts w:ascii="Calibri" w:eastAsia="Times New Roman" w:hAnsi="Calibri" w:cs="Arial"/>
                <w:b/>
                <w:sz w:val="24"/>
                <w:szCs w:val="24"/>
              </w:rPr>
              <w:t>: the capacity of organizational leaders to inspire, prioritize, make decisions, provide direction, and innovate</w:t>
            </w:r>
          </w:p>
        </w:tc>
        <w:tc>
          <w:tcPr>
            <w:tcW w:w="3600" w:type="dxa"/>
            <w:gridSpan w:val="4"/>
          </w:tcPr>
          <w:p w14:paraId="6F4F825A" w14:textId="381B18C2" w:rsidR="004A03FF" w:rsidRPr="008F0D88" w:rsidRDefault="004A03FF" w:rsidP="004A03FF">
            <w:pPr>
              <w:rPr>
                <w:rFonts w:ascii="Calibri" w:eastAsia="Times New Roman" w:hAnsi="Calibri" w:cs="Arial"/>
                <w:b/>
                <w:bCs/>
                <w:sz w:val="24"/>
                <w:szCs w:val="24"/>
              </w:rPr>
            </w:pPr>
            <w:r w:rsidRPr="008F0D88">
              <w:rPr>
                <w:rFonts w:ascii="Calibri" w:eastAsia="Times New Roman" w:hAnsi="Calibri" w:cs="Arial"/>
                <w:b/>
                <w:bCs/>
                <w:sz w:val="24"/>
                <w:szCs w:val="24"/>
              </w:rPr>
              <w:t>Rating</w:t>
            </w:r>
            <w:r w:rsidR="00101F2A">
              <w:rPr>
                <w:rFonts w:ascii="Calibri" w:eastAsia="Times New Roman" w:hAnsi="Calibri" w:cs="Arial"/>
                <w:b/>
                <w:bCs/>
                <w:sz w:val="24"/>
                <w:szCs w:val="24"/>
              </w:rPr>
              <w:t xml:space="preserve"> (Check one per row)</w:t>
            </w:r>
          </w:p>
        </w:tc>
      </w:tr>
      <w:tr w:rsidR="00DE371C" w:rsidRPr="008F0D88" w14:paraId="1A6910D0" w14:textId="5848AA75" w:rsidTr="008F0D88">
        <w:tc>
          <w:tcPr>
            <w:tcW w:w="9810" w:type="dxa"/>
          </w:tcPr>
          <w:p w14:paraId="22E0855D" w14:textId="77777777" w:rsidR="00DE371C" w:rsidRPr="008F0D88" w:rsidRDefault="00DE371C" w:rsidP="00556DED">
            <w:pPr>
              <w:pStyle w:val="NoSpacing"/>
              <w:rPr>
                <w:rFonts w:ascii="Calibri" w:hAnsi="Calibri" w:cs="Arial"/>
                <w:b/>
                <w:sz w:val="20"/>
                <w:szCs w:val="20"/>
              </w:rPr>
            </w:pPr>
            <w:r w:rsidRPr="008F0D88">
              <w:rPr>
                <w:rFonts w:ascii="Calibri" w:hAnsi="Calibri" w:cs="Arial"/>
                <w:b/>
                <w:sz w:val="20"/>
                <w:szCs w:val="20"/>
              </w:rPr>
              <w:t>Mission, vision, values</w:t>
            </w:r>
          </w:p>
        </w:tc>
        <w:tc>
          <w:tcPr>
            <w:tcW w:w="900" w:type="dxa"/>
          </w:tcPr>
          <w:p w14:paraId="4FDD9502" w14:textId="52DDC0C4" w:rsidR="00DE371C" w:rsidRPr="008F0D88" w:rsidRDefault="00DE371C" w:rsidP="00556DED">
            <w:pPr>
              <w:pStyle w:val="NoSpacing"/>
              <w:rPr>
                <w:rFonts w:ascii="Calibri" w:hAnsi="Calibri" w:cs="Arial"/>
                <w:b/>
                <w:sz w:val="20"/>
                <w:szCs w:val="20"/>
              </w:rPr>
            </w:pPr>
            <w:r w:rsidRPr="008F0D88">
              <w:rPr>
                <w:rFonts w:ascii="Calibri" w:hAnsi="Calibri" w:cs="Arial"/>
                <w:b/>
                <w:sz w:val="20"/>
                <w:szCs w:val="20"/>
              </w:rPr>
              <w:t>Absent</w:t>
            </w:r>
          </w:p>
        </w:tc>
        <w:tc>
          <w:tcPr>
            <w:tcW w:w="810" w:type="dxa"/>
          </w:tcPr>
          <w:p w14:paraId="05085BA5" w14:textId="2C5F00D4" w:rsidR="00DE371C" w:rsidRPr="008F0D88" w:rsidRDefault="00DE371C" w:rsidP="00556DED">
            <w:pPr>
              <w:pStyle w:val="NoSpacing"/>
              <w:rPr>
                <w:rFonts w:ascii="Calibri" w:hAnsi="Calibri" w:cs="Arial"/>
                <w:b/>
                <w:sz w:val="20"/>
                <w:szCs w:val="20"/>
              </w:rPr>
            </w:pPr>
            <w:r w:rsidRPr="008F0D88">
              <w:rPr>
                <w:rFonts w:ascii="Calibri" w:hAnsi="Calibri" w:cs="Arial"/>
                <w:b/>
                <w:sz w:val="20"/>
                <w:szCs w:val="20"/>
              </w:rPr>
              <w:t>Basic</w:t>
            </w:r>
          </w:p>
        </w:tc>
        <w:tc>
          <w:tcPr>
            <w:tcW w:w="1080" w:type="dxa"/>
          </w:tcPr>
          <w:p w14:paraId="79BC06C1" w14:textId="2C64FCE6" w:rsidR="00DE371C" w:rsidRPr="008F0D88" w:rsidRDefault="00DE371C" w:rsidP="00556DED">
            <w:pPr>
              <w:pStyle w:val="NoSpacing"/>
              <w:rPr>
                <w:rFonts w:ascii="Calibri" w:hAnsi="Calibri" w:cs="Arial"/>
                <w:b/>
                <w:sz w:val="20"/>
                <w:szCs w:val="20"/>
              </w:rPr>
            </w:pPr>
            <w:r w:rsidRPr="008F0D88">
              <w:rPr>
                <w:rFonts w:ascii="Calibri" w:hAnsi="Calibri" w:cs="Arial"/>
                <w:b/>
                <w:sz w:val="20"/>
                <w:szCs w:val="20"/>
              </w:rPr>
              <w:t>Moderate</w:t>
            </w:r>
          </w:p>
        </w:tc>
        <w:tc>
          <w:tcPr>
            <w:tcW w:w="810" w:type="dxa"/>
          </w:tcPr>
          <w:p w14:paraId="76C03CC4" w14:textId="15C748DD" w:rsidR="00DE371C" w:rsidRPr="008F0D88" w:rsidRDefault="00DE371C" w:rsidP="00556DED">
            <w:pPr>
              <w:pStyle w:val="NoSpacing"/>
              <w:rPr>
                <w:rFonts w:ascii="Calibri" w:hAnsi="Calibri" w:cs="Arial"/>
                <w:b/>
                <w:sz w:val="20"/>
                <w:szCs w:val="20"/>
              </w:rPr>
            </w:pPr>
            <w:r w:rsidRPr="008F0D88">
              <w:rPr>
                <w:rFonts w:ascii="Calibri" w:hAnsi="Calibri" w:cs="Arial"/>
                <w:b/>
                <w:sz w:val="20"/>
                <w:szCs w:val="20"/>
              </w:rPr>
              <w:t>Robust</w:t>
            </w:r>
          </w:p>
        </w:tc>
      </w:tr>
      <w:tr w:rsidR="00DE371C" w:rsidRPr="008F0D88" w14:paraId="3A5A64D3" w14:textId="47E82B7B" w:rsidTr="008F0D88">
        <w:tc>
          <w:tcPr>
            <w:tcW w:w="9810" w:type="dxa"/>
          </w:tcPr>
          <w:p w14:paraId="4BB6AEBD" w14:textId="5BB4FA9F" w:rsidR="00DE371C" w:rsidRPr="008F0D88" w:rsidRDefault="00DE371C" w:rsidP="00556DED">
            <w:pPr>
              <w:pStyle w:val="NoSpacing"/>
              <w:rPr>
                <w:rFonts w:ascii="Calibri" w:hAnsi="Calibri" w:cs="Arial"/>
                <w:sz w:val="20"/>
                <w:szCs w:val="20"/>
              </w:rPr>
            </w:pPr>
            <w:bookmarkStart w:id="1" w:name="_Hlk502151773"/>
            <w:r w:rsidRPr="008F0D88">
              <w:rPr>
                <w:rFonts w:ascii="Calibri" w:hAnsi="Calibri" w:cs="Arial"/>
                <w:sz w:val="20"/>
                <w:szCs w:val="20"/>
              </w:rPr>
              <w:t xml:space="preserve">Our organization has a clear, specific, and compelling expression and understanding of what we seek to achieve; our guiding statements reflect our reason for existence, purpose, values, and daily work; they are universally held within our organization and used to direct actions and set priorities. We avoid mission drift in planning and implementing programs, and our organizational culture reflects our purpose and shared values. </w:t>
            </w:r>
          </w:p>
        </w:tc>
        <w:sdt>
          <w:sdtPr>
            <w:rPr>
              <w:rFonts w:ascii="Calibri" w:hAnsi="Calibri" w:cs="Arial"/>
              <w:b/>
              <w:sz w:val="32"/>
              <w:szCs w:val="20"/>
            </w:rPr>
            <w:id w:val="507105207"/>
            <w14:checkbox>
              <w14:checked w14:val="0"/>
              <w14:checkedState w14:val="2612" w14:font="MS Gothic"/>
              <w14:uncheckedState w14:val="2610" w14:font="MS Gothic"/>
            </w14:checkbox>
          </w:sdtPr>
          <w:sdtEndPr/>
          <w:sdtContent>
            <w:tc>
              <w:tcPr>
                <w:tcW w:w="900" w:type="dxa"/>
              </w:tcPr>
              <w:p w14:paraId="59155C85" w14:textId="704DDFBF" w:rsidR="00DE371C" w:rsidRPr="00101F2A" w:rsidRDefault="00101F2A" w:rsidP="00101F2A">
                <w:pPr>
                  <w:pStyle w:val="NoSpacing"/>
                  <w:ind w:left="720" w:hanging="720"/>
                  <w:jc w:val="center"/>
                  <w:rPr>
                    <w:rFonts w:ascii="Calibri" w:hAnsi="Calibri" w:cs="Arial"/>
                    <w:b/>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739789801"/>
            <w14:checkbox>
              <w14:checked w14:val="0"/>
              <w14:checkedState w14:val="2612" w14:font="MS Gothic"/>
              <w14:uncheckedState w14:val="2610" w14:font="MS Gothic"/>
            </w14:checkbox>
          </w:sdtPr>
          <w:sdtEndPr/>
          <w:sdtContent>
            <w:tc>
              <w:tcPr>
                <w:tcW w:w="810" w:type="dxa"/>
              </w:tcPr>
              <w:p w14:paraId="0B487389" w14:textId="6438CF4B" w:rsidR="00DE371C" w:rsidRPr="00101F2A" w:rsidRDefault="00101F2A" w:rsidP="00101F2A">
                <w:pPr>
                  <w:pStyle w:val="NoSpacing"/>
                  <w:rPr>
                    <w:rFonts w:ascii="MS Gothic" w:eastAsia="MS Gothic" w:hAnsi="MS Gothic" w:cs="Arial"/>
                    <w:b/>
                    <w:sz w:val="32"/>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729455923"/>
            <w14:checkbox>
              <w14:checked w14:val="0"/>
              <w14:checkedState w14:val="2612" w14:font="MS Gothic"/>
              <w14:uncheckedState w14:val="2610" w14:font="MS Gothic"/>
            </w14:checkbox>
          </w:sdtPr>
          <w:sdtEndPr/>
          <w:sdtContent>
            <w:tc>
              <w:tcPr>
                <w:tcW w:w="1080" w:type="dxa"/>
              </w:tcPr>
              <w:p w14:paraId="0D8D93AA" w14:textId="238132DC" w:rsidR="00DE371C" w:rsidRPr="00101F2A" w:rsidRDefault="00101F2A" w:rsidP="00101F2A">
                <w:pPr>
                  <w:pStyle w:val="NoSpacing"/>
                  <w:rPr>
                    <w:rFonts w:ascii="MS Gothic" w:eastAsia="MS Gothic" w:hAnsi="MS Gothic" w:cs="Arial"/>
                    <w:b/>
                    <w:sz w:val="32"/>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256592101"/>
            <w14:checkbox>
              <w14:checked w14:val="0"/>
              <w14:checkedState w14:val="2612" w14:font="MS Gothic"/>
              <w14:uncheckedState w14:val="2610" w14:font="MS Gothic"/>
            </w14:checkbox>
          </w:sdtPr>
          <w:sdtEndPr/>
          <w:sdtContent>
            <w:tc>
              <w:tcPr>
                <w:tcW w:w="810" w:type="dxa"/>
              </w:tcPr>
              <w:p w14:paraId="30D8E653" w14:textId="0F96D108" w:rsidR="00DE371C" w:rsidRPr="00101F2A" w:rsidRDefault="00101F2A" w:rsidP="00101F2A">
                <w:pPr>
                  <w:pStyle w:val="NoSpacing"/>
                  <w:rPr>
                    <w:rFonts w:ascii="MS Gothic" w:eastAsia="MS Gothic" w:hAnsi="MS Gothic" w:cs="Arial"/>
                    <w:b/>
                    <w:sz w:val="32"/>
                    <w:szCs w:val="20"/>
                  </w:rPr>
                </w:pPr>
                <w:r>
                  <w:rPr>
                    <w:rFonts w:ascii="MS Gothic" w:eastAsia="MS Gothic" w:hAnsi="MS Gothic" w:cs="Arial" w:hint="eastAsia"/>
                    <w:b/>
                    <w:sz w:val="32"/>
                    <w:szCs w:val="20"/>
                  </w:rPr>
                  <w:t>☐</w:t>
                </w:r>
              </w:p>
            </w:tc>
          </w:sdtContent>
        </w:sdt>
      </w:tr>
      <w:bookmarkEnd w:id="1"/>
      <w:tr w:rsidR="00DE371C" w:rsidRPr="008F0D88" w14:paraId="398B35FC" w14:textId="0C08D36D" w:rsidTr="008F0D88">
        <w:tc>
          <w:tcPr>
            <w:tcW w:w="9810" w:type="dxa"/>
          </w:tcPr>
          <w:p w14:paraId="38DAB62A" w14:textId="77777777"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Strategy and goals</w:t>
            </w:r>
          </w:p>
        </w:tc>
        <w:tc>
          <w:tcPr>
            <w:tcW w:w="900" w:type="dxa"/>
          </w:tcPr>
          <w:p w14:paraId="30007853" w14:textId="4D8243C7"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Absent</w:t>
            </w:r>
          </w:p>
        </w:tc>
        <w:tc>
          <w:tcPr>
            <w:tcW w:w="810" w:type="dxa"/>
          </w:tcPr>
          <w:p w14:paraId="0BD64F80" w14:textId="21BA2597"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Basic</w:t>
            </w:r>
          </w:p>
        </w:tc>
        <w:tc>
          <w:tcPr>
            <w:tcW w:w="1080" w:type="dxa"/>
          </w:tcPr>
          <w:p w14:paraId="7A06AB51" w14:textId="7D40DB5B"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Moderate</w:t>
            </w:r>
          </w:p>
        </w:tc>
        <w:tc>
          <w:tcPr>
            <w:tcW w:w="810" w:type="dxa"/>
          </w:tcPr>
          <w:p w14:paraId="49A3A4D5" w14:textId="3C2C3988"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7F3A4DA2" w14:textId="25F76DFA" w:rsidTr="008F0D88">
        <w:trPr>
          <w:trHeight w:val="827"/>
        </w:trPr>
        <w:tc>
          <w:tcPr>
            <w:tcW w:w="9810" w:type="dxa"/>
          </w:tcPr>
          <w:p w14:paraId="2CA2DE63"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Our organization has an articulated theory of change which informs a current strategic plan. Our strategic plan includes a clear, bold set of actionable short-, medium- and long-term goals. Our strategy is universally known and is consistently used to direct actions and set priorities.</w:t>
            </w:r>
          </w:p>
        </w:tc>
        <w:sdt>
          <w:sdtPr>
            <w:rPr>
              <w:rFonts w:ascii="Calibri" w:hAnsi="Calibri" w:cs="Arial"/>
              <w:b/>
              <w:sz w:val="32"/>
              <w:szCs w:val="20"/>
            </w:rPr>
            <w:id w:val="1026687754"/>
            <w14:checkbox>
              <w14:checked w14:val="0"/>
              <w14:checkedState w14:val="2612" w14:font="MS Gothic"/>
              <w14:uncheckedState w14:val="2610" w14:font="MS Gothic"/>
            </w14:checkbox>
          </w:sdtPr>
          <w:sdtEndPr/>
          <w:sdtContent>
            <w:tc>
              <w:tcPr>
                <w:tcW w:w="900" w:type="dxa"/>
              </w:tcPr>
              <w:p w14:paraId="45933A6B" w14:textId="67D1E5D0"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375626721"/>
            <w14:checkbox>
              <w14:checked w14:val="0"/>
              <w14:checkedState w14:val="2612" w14:font="MS Gothic"/>
              <w14:uncheckedState w14:val="2610" w14:font="MS Gothic"/>
            </w14:checkbox>
          </w:sdtPr>
          <w:sdtEndPr/>
          <w:sdtContent>
            <w:tc>
              <w:tcPr>
                <w:tcW w:w="810" w:type="dxa"/>
              </w:tcPr>
              <w:p w14:paraId="2693032F" w14:textId="7A6A57D1"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182776900"/>
            <w14:checkbox>
              <w14:checked w14:val="0"/>
              <w14:checkedState w14:val="2612" w14:font="MS Gothic"/>
              <w14:uncheckedState w14:val="2610" w14:font="MS Gothic"/>
            </w14:checkbox>
          </w:sdtPr>
          <w:sdtEndPr/>
          <w:sdtContent>
            <w:tc>
              <w:tcPr>
                <w:tcW w:w="1080" w:type="dxa"/>
              </w:tcPr>
              <w:p w14:paraId="0038BD8D" w14:textId="22F4B2C3" w:rsidR="00101F2A" w:rsidRPr="008F0D88" w:rsidRDefault="00A023D0"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458947759"/>
            <w14:checkbox>
              <w14:checked w14:val="0"/>
              <w14:checkedState w14:val="2612" w14:font="MS Gothic"/>
              <w14:uncheckedState w14:val="2610" w14:font="MS Gothic"/>
            </w14:checkbox>
          </w:sdtPr>
          <w:sdtEndPr/>
          <w:sdtContent>
            <w:tc>
              <w:tcPr>
                <w:tcW w:w="810" w:type="dxa"/>
              </w:tcPr>
              <w:p w14:paraId="2042C732" w14:textId="15E8C9FC"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62B1EB9B" w14:textId="3CE0858F" w:rsidTr="008F0D88">
        <w:tc>
          <w:tcPr>
            <w:tcW w:w="9810" w:type="dxa"/>
          </w:tcPr>
          <w:p w14:paraId="7AC13F9A" w14:textId="3EE5B1B9"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Racial Equity</w:t>
            </w:r>
          </w:p>
        </w:tc>
        <w:tc>
          <w:tcPr>
            <w:tcW w:w="900" w:type="dxa"/>
          </w:tcPr>
          <w:p w14:paraId="57ED0CA8" w14:textId="4F3C28B2"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tc>
        <w:tc>
          <w:tcPr>
            <w:tcW w:w="810" w:type="dxa"/>
          </w:tcPr>
          <w:p w14:paraId="709C0314" w14:textId="29F42182"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1080" w:type="dxa"/>
          </w:tcPr>
          <w:p w14:paraId="0E249788" w14:textId="15B63AEA"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810" w:type="dxa"/>
          </w:tcPr>
          <w:p w14:paraId="0C7081DD" w14:textId="0AFEEFD0"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0407D46C" w14:textId="5332B6A1" w:rsidTr="008F0D88">
        <w:tc>
          <w:tcPr>
            <w:tcW w:w="9810" w:type="dxa"/>
          </w:tcPr>
          <w:p w14:paraId="5EA89277" w14:textId="0BD735F8"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Our organization’s life reflects full participation and shared power with diverse racial, cultural and economic groups in determining our mission, structure, constituency, policies and practices. We Ally with others in combating all forms of social oppression.</w:t>
            </w:r>
          </w:p>
        </w:tc>
        <w:sdt>
          <w:sdtPr>
            <w:rPr>
              <w:rFonts w:ascii="Calibri" w:hAnsi="Calibri" w:cs="Arial"/>
              <w:b/>
              <w:sz w:val="32"/>
              <w:szCs w:val="20"/>
            </w:rPr>
            <w:id w:val="-2033565314"/>
            <w14:checkbox>
              <w14:checked w14:val="0"/>
              <w14:checkedState w14:val="2612" w14:font="MS Gothic"/>
              <w14:uncheckedState w14:val="2610" w14:font="MS Gothic"/>
            </w14:checkbox>
          </w:sdtPr>
          <w:sdtEndPr/>
          <w:sdtContent>
            <w:tc>
              <w:tcPr>
                <w:tcW w:w="900" w:type="dxa"/>
              </w:tcPr>
              <w:p w14:paraId="1E46DAE2" w14:textId="44FD8242"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606815670"/>
            <w14:checkbox>
              <w14:checked w14:val="0"/>
              <w14:checkedState w14:val="2612" w14:font="MS Gothic"/>
              <w14:uncheckedState w14:val="2610" w14:font="MS Gothic"/>
            </w14:checkbox>
          </w:sdtPr>
          <w:sdtEndPr/>
          <w:sdtContent>
            <w:tc>
              <w:tcPr>
                <w:tcW w:w="810" w:type="dxa"/>
              </w:tcPr>
              <w:p w14:paraId="25A049CA" w14:textId="46A630B7" w:rsidR="00101F2A" w:rsidRPr="008F0D88" w:rsidRDefault="00A023D0"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368348987"/>
            <w14:checkbox>
              <w14:checked w14:val="0"/>
              <w14:checkedState w14:val="2612" w14:font="MS Gothic"/>
              <w14:uncheckedState w14:val="2610" w14:font="MS Gothic"/>
            </w14:checkbox>
          </w:sdtPr>
          <w:sdtEndPr/>
          <w:sdtContent>
            <w:tc>
              <w:tcPr>
                <w:tcW w:w="1080" w:type="dxa"/>
              </w:tcPr>
              <w:p w14:paraId="29689FDB" w14:textId="23094F8B"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808971631"/>
            <w14:checkbox>
              <w14:checked w14:val="0"/>
              <w14:checkedState w14:val="2612" w14:font="MS Gothic"/>
              <w14:uncheckedState w14:val="2610" w14:font="MS Gothic"/>
            </w14:checkbox>
          </w:sdtPr>
          <w:sdtEndPr/>
          <w:sdtContent>
            <w:tc>
              <w:tcPr>
                <w:tcW w:w="810" w:type="dxa"/>
              </w:tcPr>
              <w:p w14:paraId="5B9512EE" w14:textId="373D3D4C"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5C5A2019" w14:textId="01042981" w:rsidTr="008F0D88">
        <w:tc>
          <w:tcPr>
            <w:tcW w:w="9810" w:type="dxa"/>
          </w:tcPr>
          <w:p w14:paraId="3B6CEA02" w14:textId="5EF3EDEE"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Executive Director/CEO Leadership and Effectiveness</w:t>
            </w:r>
          </w:p>
        </w:tc>
        <w:tc>
          <w:tcPr>
            <w:tcW w:w="900" w:type="dxa"/>
          </w:tcPr>
          <w:p w14:paraId="1E88BD8E" w14:textId="2FEF33B8"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tc>
        <w:tc>
          <w:tcPr>
            <w:tcW w:w="810" w:type="dxa"/>
          </w:tcPr>
          <w:p w14:paraId="37689845" w14:textId="1018BEC4"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1080" w:type="dxa"/>
          </w:tcPr>
          <w:p w14:paraId="238611C3" w14:textId="205B30F5"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810" w:type="dxa"/>
          </w:tcPr>
          <w:p w14:paraId="17B8E2B4" w14:textId="6571F2FB"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54ABB613" w14:textId="2ADDC6A5" w:rsidTr="008F0D88">
        <w:tc>
          <w:tcPr>
            <w:tcW w:w="9810" w:type="dxa"/>
          </w:tcPr>
          <w:p w14:paraId="088E42F7" w14:textId="25FC6294"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Our organization’s leader(s) develops respectful, positive, and motivating relationships with others, both within and outside the organization; they embody the organization’s mission, vision, and values and compel others into action; they have strong analytical and strategic skills and can make informed decisions in complex situations; and they have exceptional financial judgement skills.</w:t>
            </w:r>
          </w:p>
        </w:tc>
        <w:sdt>
          <w:sdtPr>
            <w:rPr>
              <w:rFonts w:ascii="Calibri" w:hAnsi="Calibri" w:cs="Arial"/>
              <w:b/>
              <w:sz w:val="32"/>
              <w:szCs w:val="20"/>
            </w:rPr>
            <w:id w:val="-1700006581"/>
            <w14:checkbox>
              <w14:checked w14:val="0"/>
              <w14:checkedState w14:val="2612" w14:font="MS Gothic"/>
              <w14:uncheckedState w14:val="2610" w14:font="MS Gothic"/>
            </w14:checkbox>
          </w:sdtPr>
          <w:sdtEndPr/>
          <w:sdtContent>
            <w:tc>
              <w:tcPr>
                <w:tcW w:w="900" w:type="dxa"/>
              </w:tcPr>
              <w:p w14:paraId="70F67256" w14:textId="0E815521"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721593269"/>
            <w14:checkbox>
              <w14:checked w14:val="0"/>
              <w14:checkedState w14:val="2612" w14:font="MS Gothic"/>
              <w14:uncheckedState w14:val="2610" w14:font="MS Gothic"/>
            </w14:checkbox>
          </w:sdtPr>
          <w:sdtEndPr/>
          <w:sdtContent>
            <w:tc>
              <w:tcPr>
                <w:tcW w:w="810" w:type="dxa"/>
              </w:tcPr>
              <w:p w14:paraId="026FDC59" w14:textId="12AB9334"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224522591"/>
            <w14:checkbox>
              <w14:checked w14:val="0"/>
              <w14:checkedState w14:val="2612" w14:font="MS Gothic"/>
              <w14:uncheckedState w14:val="2610" w14:font="MS Gothic"/>
            </w14:checkbox>
          </w:sdtPr>
          <w:sdtEndPr/>
          <w:sdtContent>
            <w:tc>
              <w:tcPr>
                <w:tcW w:w="1080" w:type="dxa"/>
              </w:tcPr>
              <w:p w14:paraId="450B91F8" w14:textId="5B3AFEEA"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417997376"/>
            <w14:checkbox>
              <w14:checked w14:val="0"/>
              <w14:checkedState w14:val="2612" w14:font="MS Gothic"/>
              <w14:uncheckedState w14:val="2610" w14:font="MS Gothic"/>
            </w14:checkbox>
          </w:sdtPr>
          <w:sdtEndPr/>
          <w:sdtContent>
            <w:tc>
              <w:tcPr>
                <w:tcW w:w="810" w:type="dxa"/>
              </w:tcPr>
              <w:p w14:paraId="191A7036" w14:textId="01524CB9"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51E2B361" w14:textId="264F95A8" w:rsidTr="008F0D88">
        <w:tc>
          <w:tcPr>
            <w:tcW w:w="9810" w:type="dxa"/>
          </w:tcPr>
          <w:p w14:paraId="5A74E785" w14:textId="6B377959"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Board of Directors involvement and support</w:t>
            </w:r>
          </w:p>
        </w:tc>
        <w:tc>
          <w:tcPr>
            <w:tcW w:w="900" w:type="dxa"/>
          </w:tcPr>
          <w:p w14:paraId="7B0F351C" w14:textId="093B3E48"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tc>
        <w:tc>
          <w:tcPr>
            <w:tcW w:w="810" w:type="dxa"/>
          </w:tcPr>
          <w:p w14:paraId="758CE87B" w14:textId="02147106"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1080" w:type="dxa"/>
          </w:tcPr>
          <w:p w14:paraId="5A0BFA2E" w14:textId="654099C4"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810" w:type="dxa"/>
          </w:tcPr>
          <w:p w14:paraId="562D1B8B" w14:textId="7A57E2F2"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3CC2FCF4" w14:textId="1B868CF6" w:rsidTr="008F0D88">
        <w:tc>
          <w:tcPr>
            <w:tcW w:w="9810" w:type="dxa"/>
          </w:tcPr>
          <w:p w14:paraId="010876D2" w14:textId="418B4FDE"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Our organization has a diverse board of directors with a broad variety of expertise and a membership that reflects our community. The board is actively engaged, thoughtful, ethical, and competent; they actively define performance targets and hold our CEO/ED fully accountable; and they are periodically evaluated.</w:t>
            </w:r>
          </w:p>
        </w:tc>
        <w:sdt>
          <w:sdtPr>
            <w:rPr>
              <w:rFonts w:ascii="Calibri" w:hAnsi="Calibri" w:cs="Arial"/>
              <w:b/>
              <w:sz w:val="32"/>
              <w:szCs w:val="20"/>
            </w:rPr>
            <w:id w:val="-885253653"/>
            <w14:checkbox>
              <w14:checked w14:val="0"/>
              <w14:checkedState w14:val="2612" w14:font="MS Gothic"/>
              <w14:uncheckedState w14:val="2610" w14:font="MS Gothic"/>
            </w14:checkbox>
          </w:sdtPr>
          <w:sdtEndPr/>
          <w:sdtContent>
            <w:tc>
              <w:tcPr>
                <w:tcW w:w="900" w:type="dxa"/>
              </w:tcPr>
              <w:p w14:paraId="5F6277DE" w14:textId="33A191DD"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676417677"/>
            <w14:checkbox>
              <w14:checked w14:val="0"/>
              <w14:checkedState w14:val="2612" w14:font="MS Gothic"/>
              <w14:uncheckedState w14:val="2610" w14:font="MS Gothic"/>
            </w14:checkbox>
          </w:sdtPr>
          <w:sdtEndPr/>
          <w:sdtContent>
            <w:tc>
              <w:tcPr>
                <w:tcW w:w="810" w:type="dxa"/>
              </w:tcPr>
              <w:p w14:paraId="09B88126" w14:textId="5865A9EB"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666087097"/>
            <w14:checkbox>
              <w14:checked w14:val="0"/>
              <w14:checkedState w14:val="2612" w14:font="MS Gothic"/>
              <w14:uncheckedState w14:val="2610" w14:font="MS Gothic"/>
            </w14:checkbox>
          </w:sdtPr>
          <w:sdtEndPr/>
          <w:sdtContent>
            <w:tc>
              <w:tcPr>
                <w:tcW w:w="1080" w:type="dxa"/>
              </w:tcPr>
              <w:p w14:paraId="750A4E63" w14:textId="4F348605"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916511188"/>
            <w14:checkbox>
              <w14:checked w14:val="0"/>
              <w14:checkedState w14:val="2612" w14:font="MS Gothic"/>
              <w14:uncheckedState w14:val="2610" w14:font="MS Gothic"/>
            </w14:checkbox>
          </w:sdtPr>
          <w:sdtEndPr/>
          <w:sdtContent>
            <w:tc>
              <w:tcPr>
                <w:tcW w:w="810" w:type="dxa"/>
              </w:tcPr>
              <w:p w14:paraId="13DA72EA" w14:textId="2D064C01"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7D603BEC" w14:textId="3E7741AA" w:rsidTr="008F0D88">
        <w:tc>
          <w:tcPr>
            <w:tcW w:w="9810" w:type="dxa"/>
          </w:tcPr>
          <w:p w14:paraId="1F6EEBFE" w14:textId="14E01063"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Community engagement</w:t>
            </w:r>
          </w:p>
        </w:tc>
        <w:tc>
          <w:tcPr>
            <w:tcW w:w="900" w:type="dxa"/>
          </w:tcPr>
          <w:p w14:paraId="3572E012" w14:textId="4C6D4292"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tc>
        <w:tc>
          <w:tcPr>
            <w:tcW w:w="810" w:type="dxa"/>
          </w:tcPr>
          <w:p w14:paraId="435D3BA6" w14:textId="3BC5CA28"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1080" w:type="dxa"/>
          </w:tcPr>
          <w:p w14:paraId="450968C1" w14:textId="2DE92A7D"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810" w:type="dxa"/>
          </w:tcPr>
          <w:p w14:paraId="001EFB9E" w14:textId="650FBB99"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29A2910A" w14:textId="3FA77C3E" w:rsidTr="008F0D88">
        <w:tc>
          <w:tcPr>
            <w:tcW w:w="9810" w:type="dxa"/>
          </w:tcPr>
          <w:p w14:paraId="6FE7C5F7" w14:textId="72E156D1"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Community members take on a wide variety of roles in organization, including volunteer positions of leadership. Paid staff work collaboratively with community members to plan and lead much of the organization’s work, understand community needs, and define desired outcomes. Organizing efforts are focused on growing community capacity and social capital to tackle issues/problems, and we have systems for receiving feedback from our clients and the community we serve.</w:t>
            </w:r>
          </w:p>
        </w:tc>
        <w:sdt>
          <w:sdtPr>
            <w:rPr>
              <w:rFonts w:ascii="Calibri" w:hAnsi="Calibri" w:cs="Arial"/>
              <w:b/>
              <w:sz w:val="32"/>
              <w:szCs w:val="20"/>
            </w:rPr>
            <w:id w:val="1529687732"/>
            <w14:checkbox>
              <w14:checked w14:val="0"/>
              <w14:checkedState w14:val="2612" w14:font="MS Gothic"/>
              <w14:uncheckedState w14:val="2610" w14:font="MS Gothic"/>
            </w14:checkbox>
          </w:sdtPr>
          <w:sdtEndPr/>
          <w:sdtContent>
            <w:tc>
              <w:tcPr>
                <w:tcW w:w="900" w:type="dxa"/>
              </w:tcPr>
              <w:p w14:paraId="2397085F" w14:textId="20689232"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99726451"/>
            <w14:checkbox>
              <w14:checked w14:val="0"/>
              <w14:checkedState w14:val="2612" w14:font="MS Gothic"/>
              <w14:uncheckedState w14:val="2610" w14:font="MS Gothic"/>
            </w14:checkbox>
          </w:sdtPr>
          <w:sdtEndPr/>
          <w:sdtContent>
            <w:tc>
              <w:tcPr>
                <w:tcW w:w="810" w:type="dxa"/>
              </w:tcPr>
              <w:p w14:paraId="4E1FADE2" w14:textId="66BD399D"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335068871"/>
            <w14:checkbox>
              <w14:checked w14:val="0"/>
              <w14:checkedState w14:val="2612" w14:font="MS Gothic"/>
              <w14:uncheckedState w14:val="2610" w14:font="MS Gothic"/>
            </w14:checkbox>
          </w:sdtPr>
          <w:sdtEndPr/>
          <w:sdtContent>
            <w:tc>
              <w:tcPr>
                <w:tcW w:w="1080" w:type="dxa"/>
              </w:tcPr>
              <w:p w14:paraId="6828D971" w14:textId="045837BF"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783241943"/>
            <w14:checkbox>
              <w14:checked w14:val="0"/>
              <w14:checkedState w14:val="2612" w14:font="MS Gothic"/>
              <w14:uncheckedState w14:val="2610" w14:font="MS Gothic"/>
            </w14:checkbox>
          </w:sdtPr>
          <w:sdtEndPr/>
          <w:sdtContent>
            <w:tc>
              <w:tcPr>
                <w:tcW w:w="810" w:type="dxa"/>
              </w:tcPr>
              <w:p w14:paraId="175637EF" w14:textId="475F4997"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bl>
    <w:p w14:paraId="2DFF041D" w14:textId="2A622B5C" w:rsidR="00D2531E" w:rsidRDefault="00D2531E">
      <w:pPr>
        <w:rPr>
          <w:rFonts w:ascii="Calibri" w:hAnsi="Calibri" w:cs="Arial"/>
          <w:sz w:val="20"/>
          <w:szCs w:val="20"/>
        </w:rPr>
      </w:pPr>
    </w:p>
    <w:p w14:paraId="13263826" w14:textId="5F36F8FD" w:rsidR="008F0D88" w:rsidRPr="00AD1FDF" w:rsidRDefault="0017546B">
      <w:pPr>
        <w:rPr>
          <w:rFonts w:ascii="Calibri" w:hAnsi="Calibri" w:cs="Arial"/>
          <w:b/>
          <w:sz w:val="20"/>
          <w:szCs w:val="20"/>
        </w:rPr>
      </w:pPr>
      <w:r>
        <w:rPr>
          <w:rFonts w:ascii="Calibri" w:hAnsi="Calibri" w:cs="Arial"/>
          <w:b/>
          <w:sz w:val="20"/>
          <w:szCs w:val="20"/>
        </w:rPr>
        <w:t>Goals related to leadership capacities</w:t>
      </w:r>
      <w:r w:rsidR="00AD1FDF" w:rsidRPr="00AD1FDF">
        <w:rPr>
          <w:rFonts w:ascii="Calibri" w:hAnsi="Calibri" w:cs="Arial"/>
          <w:b/>
          <w:sz w:val="20"/>
          <w:szCs w:val="20"/>
        </w:rPr>
        <w:t xml:space="preserve"> (optional):</w:t>
      </w:r>
    </w:p>
    <w:p w14:paraId="35A5333E" w14:textId="7D960348" w:rsidR="008F0D88" w:rsidRDefault="008F0D88">
      <w:pPr>
        <w:rPr>
          <w:rFonts w:ascii="Calibri" w:hAnsi="Calibri" w:cs="Arial"/>
          <w:sz w:val="20"/>
          <w:szCs w:val="20"/>
        </w:rPr>
      </w:pPr>
    </w:p>
    <w:p w14:paraId="7F08E1CE" w14:textId="77777777" w:rsidR="00AD1FDF" w:rsidRPr="008F0D88" w:rsidRDefault="00AD1FDF">
      <w:pPr>
        <w:rPr>
          <w:rFonts w:ascii="Calibri" w:hAnsi="Calibri" w:cs="Arial"/>
          <w:sz w:val="20"/>
          <w:szCs w:val="20"/>
        </w:rPr>
      </w:pPr>
    </w:p>
    <w:tbl>
      <w:tblPr>
        <w:tblStyle w:val="TableGrid"/>
        <w:tblW w:w="13410" w:type="dxa"/>
        <w:tblInd w:w="-5" w:type="dxa"/>
        <w:tblLayout w:type="fixed"/>
        <w:tblLook w:val="04A0" w:firstRow="1" w:lastRow="0" w:firstColumn="1" w:lastColumn="0" w:noHBand="0" w:noVBand="1"/>
      </w:tblPr>
      <w:tblGrid>
        <w:gridCol w:w="9810"/>
        <w:gridCol w:w="900"/>
        <w:gridCol w:w="802"/>
        <w:gridCol w:w="1047"/>
        <w:gridCol w:w="851"/>
      </w:tblGrid>
      <w:tr w:rsidR="004A03FF" w:rsidRPr="008F0D88" w14:paraId="208D6B04" w14:textId="61AC92C8" w:rsidTr="004A03FF">
        <w:tc>
          <w:tcPr>
            <w:tcW w:w="9810" w:type="dxa"/>
          </w:tcPr>
          <w:p w14:paraId="124CE317" w14:textId="3785F09D" w:rsidR="004A03FF" w:rsidRPr="008F0D88" w:rsidRDefault="004A03FF" w:rsidP="00634672">
            <w:pPr>
              <w:pStyle w:val="NoSpacing"/>
              <w:numPr>
                <w:ilvl w:val="0"/>
                <w:numId w:val="12"/>
              </w:numPr>
              <w:rPr>
                <w:rFonts w:ascii="Calibri" w:hAnsi="Calibri" w:cs="Arial"/>
                <w:b/>
                <w:sz w:val="24"/>
                <w:szCs w:val="24"/>
              </w:rPr>
            </w:pPr>
            <w:r w:rsidRPr="008F0D88">
              <w:rPr>
                <w:rFonts w:ascii="Calibri" w:hAnsi="Calibri" w:cs="Arial"/>
                <w:b/>
                <w:sz w:val="24"/>
                <w:szCs w:val="24"/>
              </w:rPr>
              <w:t xml:space="preserve">Programming: The capacity of a nonprofit organization to monitor, assess, and respond to internal and external changes, opportunities and needs. </w:t>
            </w:r>
          </w:p>
        </w:tc>
        <w:tc>
          <w:tcPr>
            <w:tcW w:w="3600" w:type="dxa"/>
            <w:gridSpan w:val="4"/>
          </w:tcPr>
          <w:p w14:paraId="3487DD05" w14:textId="2A552D4B" w:rsidR="004A03FF" w:rsidRPr="008F0D88" w:rsidRDefault="00101F2A" w:rsidP="00DE371C">
            <w:pPr>
              <w:pStyle w:val="NoSpacing"/>
              <w:rPr>
                <w:rFonts w:ascii="Calibri" w:hAnsi="Calibri" w:cs="Arial"/>
                <w:b/>
                <w:sz w:val="24"/>
                <w:szCs w:val="24"/>
              </w:rPr>
            </w:pPr>
            <w:r w:rsidRPr="008F0D88">
              <w:rPr>
                <w:rFonts w:ascii="Calibri" w:eastAsia="Times New Roman" w:hAnsi="Calibri" w:cs="Arial"/>
                <w:b/>
                <w:bCs/>
                <w:sz w:val="24"/>
                <w:szCs w:val="24"/>
              </w:rPr>
              <w:t>Rating</w:t>
            </w:r>
            <w:r>
              <w:rPr>
                <w:rFonts w:ascii="Calibri" w:eastAsia="Times New Roman" w:hAnsi="Calibri" w:cs="Arial"/>
                <w:b/>
                <w:bCs/>
                <w:sz w:val="24"/>
                <w:szCs w:val="24"/>
              </w:rPr>
              <w:t xml:space="preserve"> (Check one per row)</w:t>
            </w:r>
          </w:p>
        </w:tc>
      </w:tr>
      <w:tr w:rsidR="00DE371C" w:rsidRPr="008F0D88" w14:paraId="369F80C0" w14:textId="5B36E4E7" w:rsidTr="00DE371C">
        <w:tc>
          <w:tcPr>
            <w:tcW w:w="9810" w:type="dxa"/>
          </w:tcPr>
          <w:p w14:paraId="6C4F3B36" w14:textId="77777777" w:rsidR="00DE371C" w:rsidRPr="008F0D88" w:rsidRDefault="00DE371C" w:rsidP="00DE371C">
            <w:pPr>
              <w:pStyle w:val="NoSpacing"/>
              <w:rPr>
                <w:rFonts w:ascii="Calibri" w:hAnsi="Calibri" w:cs="Arial"/>
                <w:b/>
                <w:sz w:val="20"/>
                <w:szCs w:val="20"/>
              </w:rPr>
            </w:pPr>
            <w:bookmarkStart w:id="2" w:name="_Hlk502153150"/>
            <w:r w:rsidRPr="008F0D88">
              <w:rPr>
                <w:rFonts w:ascii="Calibri" w:hAnsi="Calibri" w:cs="Arial"/>
                <w:b/>
                <w:sz w:val="20"/>
                <w:szCs w:val="20"/>
              </w:rPr>
              <w:t>Partnerships and alliances</w:t>
            </w:r>
          </w:p>
        </w:tc>
        <w:tc>
          <w:tcPr>
            <w:tcW w:w="900" w:type="dxa"/>
          </w:tcPr>
          <w:p w14:paraId="549A1493" w14:textId="77777777"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Absent</w:t>
            </w:r>
          </w:p>
          <w:p w14:paraId="5527016B" w14:textId="4132CAC7" w:rsidR="00DE371C" w:rsidRPr="008F0D88" w:rsidRDefault="00DE371C" w:rsidP="00DE371C">
            <w:pPr>
              <w:pStyle w:val="NoSpacing"/>
              <w:rPr>
                <w:rFonts w:ascii="Calibri" w:hAnsi="Calibri" w:cs="Arial"/>
                <w:b/>
                <w:sz w:val="20"/>
                <w:szCs w:val="20"/>
              </w:rPr>
            </w:pPr>
          </w:p>
        </w:tc>
        <w:tc>
          <w:tcPr>
            <w:tcW w:w="802" w:type="dxa"/>
          </w:tcPr>
          <w:p w14:paraId="601FBFF9" w14:textId="361434E7"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Basic</w:t>
            </w:r>
          </w:p>
        </w:tc>
        <w:tc>
          <w:tcPr>
            <w:tcW w:w="1047" w:type="dxa"/>
          </w:tcPr>
          <w:p w14:paraId="3597C1B3" w14:textId="403E522B"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Moderate</w:t>
            </w:r>
          </w:p>
        </w:tc>
        <w:tc>
          <w:tcPr>
            <w:tcW w:w="851" w:type="dxa"/>
          </w:tcPr>
          <w:p w14:paraId="63F854D2" w14:textId="31E303B4"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Robust</w:t>
            </w:r>
          </w:p>
        </w:tc>
      </w:tr>
      <w:bookmarkEnd w:id="2"/>
      <w:tr w:rsidR="00101F2A" w:rsidRPr="008F0D88" w14:paraId="4C0AB05B" w14:textId="48DAF380" w:rsidTr="00DE371C">
        <w:tc>
          <w:tcPr>
            <w:tcW w:w="9810" w:type="dxa"/>
          </w:tcPr>
          <w:p w14:paraId="201B2297"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 xml:space="preserve">Strong, high-impact relationships with a variety of relevant entities have been built, leveraged, and maintained; our relationships are anchored in trust and transparency, and stable, long-term, mutually beneficial collaboration. </w:t>
            </w:r>
          </w:p>
        </w:tc>
        <w:sdt>
          <w:sdtPr>
            <w:rPr>
              <w:rFonts w:ascii="Calibri" w:hAnsi="Calibri" w:cs="Arial"/>
              <w:b/>
              <w:sz w:val="32"/>
              <w:szCs w:val="20"/>
            </w:rPr>
            <w:id w:val="-1940437073"/>
            <w14:checkbox>
              <w14:checked w14:val="0"/>
              <w14:checkedState w14:val="2612" w14:font="MS Gothic"/>
              <w14:uncheckedState w14:val="2610" w14:font="MS Gothic"/>
            </w14:checkbox>
          </w:sdtPr>
          <w:sdtEndPr/>
          <w:sdtContent>
            <w:tc>
              <w:tcPr>
                <w:tcW w:w="900" w:type="dxa"/>
              </w:tcPr>
              <w:p w14:paraId="284C2FBA" w14:textId="4D9C582F"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805498783"/>
            <w14:checkbox>
              <w14:checked w14:val="0"/>
              <w14:checkedState w14:val="2612" w14:font="MS Gothic"/>
              <w14:uncheckedState w14:val="2610" w14:font="MS Gothic"/>
            </w14:checkbox>
          </w:sdtPr>
          <w:sdtEndPr/>
          <w:sdtContent>
            <w:tc>
              <w:tcPr>
                <w:tcW w:w="802" w:type="dxa"/>
              </w:tcPr>
              <w:p w14:paraId="5C37C358" w14:textId="01EFD6D9"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620945990"/>
            <w14:checkbox>
              <w14:checked w14:val="0"/>
              <w14:checkedState w14:val="2612" w14:font="MS Gothic"/>
              <w14:uncheckedState w14:val="2610" w14:font="MS Gothic"/>
            </w14:checkbox>
          </w:sdtPr>
          <w:sdtEndPr/>
          <w:sdtContent>
            <w:tc>
              <w:tcPr>
                <w:tcW w:w="1047" w:type="dxa"/>
              </w:tcPr>
              <w:p w14:paraId="764AB7C5" w14:textId="6911F927"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244837050"/>
            <w14:checkbox>
              <w14:checked w14:val="0"/>
              <w14:checkedState w14:val="2612" w14:font="MS Gothic"/>
              <w14:uncheckedState w14:val="2610" w14:font="MS Gothic"/>
            </w14:checkbox>
          </w:sdtPr>
          <w:sdtEndPr/>
          <w:sdtContent>
            <w:tc>
              <w:tcPr>
                <w:tcW w:w="851" w:type="dxa"/>
              </w:tcPr>
              <w:p w14:paraId="12BC4EF8" w14:textId="71904175"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48C459A9" w14:textId="5D2E2EEC" w:rsidTr="00DE371C">
        <w:tc>
          <w:tcPr>
            <w:tcW w:w="9810" w:type="dxa"/>
          </w:tcPr>
          <w:p w14:paraId="511C610F"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 xml:space="preserve">Assessment of external environment </w:t>
            </w:r>
          </w:p>
        </w:tc>
        <w:tc>
          <w:tcPr>
            <w:tcW w:w="900" w:type="dxa"/>
          </w:tcPr>
          <w:p w14:paraId="5A6F3A3A"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p w14:paraId="7360FDAC" w14:textId="0D53945C" w:rsidR="00101F2A" w:rsidRPr="008F0D88" w:rsidRDefault="00101F2A" w:rsidP="00101F2A">
            <w:pPr>
              <w:pStyle w:val="NoSpacing"/>
              <w:rPr>
                <w:rFonts w:ascii="Calibri" w:hAnsi="Calibri" w:cs="Arial"/>
                <w:b/>
                <w:sz w:val="20"/>
                <w:szCs w:val="20"/>
              </w:rPr>
            </w:pPr>
          </w:p>
        </w:tc>
        <w:tc>
          <w:tcPr>
            <w:tcW w:w="802" w:type="dxa"/>
          </w:tcPr>
          <w:p w14:paraId="62936167" w14:textId="0D377F32"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1047" w:type="dxa"/>
          </w:tcPr>
          <w:p w14:paraId="59F1B067" w14:textId="0A19F4A2"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851" w:type="dxa"/>
          </w:tcPr>
          <w:p w14:paraId="4FCB01BA" w14:textId="1AB270F6"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21478C0F" w14:textId="3A0E2F49" w:rsidTr="00DE371C">
        <w:tc>
          <w:tcPr>
            <w:tcW w:w="9810" w:type="dxa"/>
          </w:tcPr>
          <w:p w14:paraId="2FB080BC"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Clear, participatory, established systems are regularly used to understand and assess community needs and external opportunities and threats; assessments are used to inform our planning efforts and programs; our organization regularly communicates with community members and opinion leaders about evolving community needs, and we produce an annual report to inform our community and partners about our work.</w:t>
            </w:r>
          </w:p>
        </w:tc>
        <w:sdt>
          <w:sdtPr>
            <w:rPr>
              <w:rFonts w:ascii="Calibri" w:hAnsi="Calibri" w:cs="Arial"/>
              <w:b/>
              <w:sz w:val="32"/>
              <w:szCs w:val="20"/>
            </w:rPr>
            <w:id w:val="-1813787423"/>
            <w14:checkbox>
              <w14:checked w14:val="0"/>
              <w14:checkedState w14:val="2612" w14:font="MS Gothic"/>
              <w14:uncheckedState w14:val="2610" w14:font="MS Gothic"/>
            </w14:checkbox>
          </w:sdtPr>
          <w:sdtEndPr/>
          <w:sdtContent>
            <w:tc>
              <w:tcPr>
                <w:tcW w:w="900" w:type="dxa"/>
              </w:tcPr>
              <w:p w14:paraId="2EEFA058" w14:textId="527FEC86"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791401974"/>
            <w14:checkbox>
              <w14:checked w14:val="0"/>
              <w14:checkedState w14:val="2612" w14:font="MS Gothic"/>
              <w14:uncheckedState w14:val="2610" w14:font="MS Gothic"/>
            </w14:checkbox>
          </w:sdtPr>
          <w:sdtEndPr/>
          <w:sdtContent>
            <w:tc>
              <w:tcPr>
                <w:tcW w:w="802" w:type="dxa"/>
              </w:tcPr>
              <w:p w14:paraId="3B6D594E" w14:textId="10A1B383"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286261569"/>
            <w14:checkbox>
              <w14:checked w14:val="0"/>
              <w14:checkedState w14:val="2612" w14:font="MS Gothic"/>
              <w14:uncheckedState w14:val="2610" w14:font="MS Gothic"/>
            </w14:checkbox>
          </w:sdtPr>
          <w:sdtEndPr/>
          <w:sdtContent>
            <w:tc>
              <w:tcPr>
                <w:tcW w:w="1047" w:type="dxa"/>
              </w:tcPr>
              <w:p w14:paraId="04F4CA01" w14:textId="26707279"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610817105"/>
            <w14:checkbox>
              <w14:checked w14:val="0"/>
              <w14:checkedState w14:val="2612" w14:font="MS Gothic"/>
              <w14:uncheckedState w14:val="2610" w14:font="MS Gothic"/>
            </w14:checkbox>
          </w:sdtPr>
          <w:sdtEndPr/>
          <w:sdtContent>
            <w:tc>
              <w:tcPr>
                <w:tcW w:w="851" w:type="dxa"/>
              </w:tcPr>
              <w:p w14:paraId="4D38E0E1" w14:textId="42E4432E"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3C335C6C" w14:textId="1A17FE05" w:rsidTr="00DE371C">
        <w:tc>
          <w:tcPr>
            <w:tcW w:w="9810" w:type="dxa"/>
          </w:tcPr>
          <w:p w14:paraId="14C3F24E"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Program development</w:t>
            </w:r>
          </w:p>
        </w:tc>
        <w:tc>
          <w:tcPr>
            <w:tcW w:w="900" w:type="dxa"/>
          </w:tcPr>
          <w:p w14:paraId="4D32EC07"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p w14:paraId="710B6099" w14:textId="6DD6316C" w:rsidR="00101F2A" w:rsidRPr="008F0D88" w:rsidRDefault="00101F2A" w:rsidP="00101F2A">
            <w:pPr>
              <w:pStyle w:val="NoSpacing"/>
              <w:rPr>
                <w:rFonts w:ascii="Calibri" w:hAnsi="Calibri" w:cs="Arial"/>
                <w:b/>
                <w:sz w:val="20"/>
                <w:szCs w:val="20"/>
              </w:rPr>
            </w:pPr>
          </w:p>
        </w:tc>
        <w:tc>
          <w:tcPr>
            <w:tcW w:w="802" w:type="dxa"/>
          </w:tcPr>
          <w:p w14:paraId="5E8E7B1C" w14:textId="3595A2AF"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1047" w:type="dxa"/>
          </w:tcPr>
          <w:p w14:paraId="2CFA7AE8" w14:textId="488EDAC2"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851" w:type="dxa"/>
          </w:tcPr>
          <w:p w14:paraId="2578B6F9" w14:textId="2B6B0D62"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1861DDDE" w14:textId="231027EE" w:rsidTr="00DE371C">
        <w:tc>
          <w:tcPr>
            <w:tcW w:w="9810" w:type="dxa"/>
          </w:tcPr>
          <w:p w14:paraId="196D7D05"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All programs and services are well-defined and fully aligned with our mission, vision, values, overarching goals, and community needs; program offerings are clearly linked to one another and to overall organizational strategy; we are doing the right work.</w:t>
            </w:r>
          </w:p>
        </w:tc>
        <w:sdt>
          <w:sdtPr>
            <w:rPr>
              <w:rFonts w:ascii="Calibri" w:hAnsi="Calibri" w:cs="Arial"/>
              <w:b/>
              <w:sz w:val="32"/>
              <w:szCs w:val="20"/>
            </w:rPr>
            <w:id w:val="-526557606"/>
            <w14:checkbox>
              <w14:checked w14:val="0"/>
              <w14:checkedState w14:val="2612" w14:font="MS Gothic"/>
              <w14:uncheckedState w14:val="2610" w14:font="MS Gothic"/>
            </w14:checkbox>
          </w:sdtPr>
          <w:sdtEndPr/>
          <w:sdtContent>
            <w:tc>
              <w:tcPr>
                <w:tcW w:w="900" w:type="dxa"/>
              </w:tcPr>
              <w:p w14:paraId="114ECB23" w14:textId="79BEC5A3"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65069126"/>
            <w14:checkbox>
              <w14:checked w14:val="0"/>
              <w14:checkedState w14:val="2612" w14:font="MS Gothic"/>
              <w14:uncheckedState w14:val="2610" w14:font="MS Gothic"/>
            </w14:checkbox>
          </w:sdtPr>
          <w:sdtEndPr/>
          <w:sdtContent>
            <w:tc>
              <w:tcPr>
                <w:tcW w:w="802" w:type="dxa"/>
              </w:tcPr>
              <w:p w14:paraId="2D5DA09F" w14:textId="26B0FD98"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530075966"/>
            <w14:checkbox>
              <w14:checked w14:val="0"/>
              <w14:checkedState w14:val="2612" w14:font="MS Gothic"/>
              <w14:uncheckedState w14:val="2610" w14:font="MS Gothic"/>
            </w14:checkbox>
          </w:sdtPr>
          <w:sdtEndPr/>
          <w:sdtContent>
            <w:tc>
              <w:tcPr>
                <w:tcW w:w="1047" w:type="dxa"/>
              </w:tcPr>
              <w:p w14:paraId="4ACDBDA3" w14:textId="6EFD81F7"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874722517"/>
            <w14:checkbox>
              <w14:checked w14:val="0"/>
              <w14:checkedState w14:val="2612" w14:font="MS Gothic"/>
              <w14:uncheckedState w14:val="2610" w14:font="MS Gothic"/>
            </w14:checkbox>
          </w:sdtPr>
          <w:sdtEndPr/>
          <w:sdtContent>
            <w:tc>
              <w:tcPr>
                <w:tcW w:w="851" w:type="dxa"/>
              </w:tcPr>
              <w:p w14:paraId="3DD89527" w14:textId="0E6FC117"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19099278" w14:textId="38DEBBC8" w:rsidTr="00DE371C">
        <w:tc>
          <w:tcPr>
            <w:tcW w:w="9810" w:type="dxa"/>
          </w:tcPr>
          <w:p w14:paraId="7D895833"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Organizational learning and performance measurement</w:t>
            </w:r>
          </w:p>
        </w:tc>
        <w:tc>
          <w:tcPr>
            <w:tcW w:w="900" w:type="dxa"/>
          </w:tcPr>
          <w:p w14:paraId="15AE2B40"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p w14:paraId="5197DE1A" w14:textId="7B917122" w:rsidR="00101F2A" w:rsidRPr="008F0D88" w:rsidRDefault="00101F2A" w:rsidP="00101F2A">
            <w:pPr>
              <w:pStyle w:val="NoSpacing"/>
              <w:rPr>
                <w:rFonts w:ascii="Calibri" w:hAnsi="Calibri" w:cs="Arial"/>
                <w:b/>
                <w:sz w:val="20"/>
                <w:szCs w:val="20"/>
              </w:rPr>
            </w:pPr>
          </w:p>
        </w:tc>
        <w:tc>
          <w:tcPr>
            <w:tcW w:w="802" w:type="dxa"/>
          </w:tcPr>
          <w:p w14:paraId="074B98AC" w14:textId="55BE0081"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1047" w:type="dxa"/>
          </w:tcPr>
          <w:p w14:paraId="25AB9E70" w14:textId="75262EED"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851" w:type="dxa"/>
          </w:tcPr>
          <w:p w14:paraId="53D6AD7D" w14:textId="54E320AC"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66A1DF38" w14:textId="6DCA7956" w:rsidTr="00DE371C">
        <w:tc>
          <w:tcPr>
            <w:tcW w:w="9810" w:type="dxa"/>
          </w:tcPr>
          <w:p w14:paraId="60A64B41" w14:textId="1832C1CB"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 xml:space="preserve">Monitoring and Evaluating: An evaluation strategy is in place for </w:t>
            </w:r>
            <w:proofErr w:type="gramStart"/>
            <w:r w:rsidRPr="008F0D88">
              <w:rPr>
                <w:rFonts w:ascii="Calibri" w:hAnsi="Calibri" w:cs="Arial"/>
                <w:sz w:val="20"/>
                <w:szCs w:val="20"/>
              </w:rPr>
              <w:t>all of</w:t>
            </w:r>
            <w:proofErr w:type="gramEnd"/>
            <w:r w:rsidRPr="008F0D88">
              <w:rPr>
                <w:rFonts w:ascii="Calibri" w:hAnsi="Calibri" w:cs="Arial"/>
                <w:sz w:val="20"/>
                <w:szCs w:val="20"/>
              </w:rPr>
              <w:t xml:space="preserve"> our programs. Evaluation results are used to inform and improve program implementation and future program </w:t>
            </w:r>
            <w:proofErr w:type="gramStart"/>
            <w:r w:rsidRPr="008F0D88">
              <w:rPr>
                <w:rFonts w:ascii="Calibri" w:hAnsi="Calibri" w:cs="Arial"/>
                <w:sz w:val="20"/>
                <w:szCs w:val="20"/>
              </w:rPr>
              <w:t>planning, and</w:t>
            </w:r>
            <w:proofErr w:type="gramEnd"/>
            <w:r w:rsidRPr="008F0D88">
              <w:rPr>
                <w:rFonts w:ascii="Calibri" w:hAnsi="Calibri" w:cs="Arial"/>
                <w:sz w:val="20"/>
                <w:szCs w:val="20"/>
              </w:rPr>
              <w:t xml:space="preserve"> are shared with community members and partners as appropriate. </w:t>
            </w:r>
          </w:p>
        </w:tc>
        <w:sdt>
          <w:sdtPr>
            <w:rPr>
              <w:rFonts w:ascii="Calibri" w:hAnsi="Calibri" w:cs="Arial"/>
              <w:b/>
              <w:sz w:val="32"/>
              <w:szCs w:val="20"/>
            </w:rPr>
            <w:id w:val="2092658788"/>
            <w14:checkbox>
              <w14:checked w14:val="0"/>
              <w14:checkedState w14:val="2612" w14:font="MS Gothic"/>
              <w14:uncheckedState w14:val="2610" w14:font="MS Gothic"/>
            </w14:checkbox>
          </w:sdtPr>
          <w:sdtEndPr/>
          <w:sdtContent>
            <w:tc>
              <w:tcPr>
                <w:tcW w:w="900" w:type="dxa"/>
              </w:tcPr>
              <w:p w14:paraId="3F8A7D98" w14:textId="11619947"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70329935"/>
            <w14:checkbox>
              <w14:checked w14:val="0"/>
              <w14:checkedState w14:val="2612" w14:font="MS Gothic"/>
              <w14:uncheckedState w14:val="2610" w14:font="MS Gothic"/>
            </w14:checkbox>
          </w:sdtPr>
          <w:sdtEndPr/>
          <w:sdtContent>
            <w:tc>
              <w:tcPr>
                <w:tcW w:w="802" w:type="dxa"/>
              </w:tcPr>
              <w:p w14:paraId="1FF8F8F0" w14:textId="6841FA34"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263544148"/>
            <w14:checkbox>
              <w14:checked w14:val="0"/>
              <w14:checkedState w14:val="2612" w14:font="MS Gothic"/>
              <w14:uncheckedState w14:val="2610" w14:font="MS Gothic"/>
            </w14:checkbox>
          </w:sdtPr>
          <w:sdtEndPr/>
          <w:sdtContent>
            <w:tc>
              <w:tcPr>
                <w:tcW w:w="1047" w:type="dxa"/>
              </w:tcPr>
              <w:p w14:paraId="013F7849" w14:textId="46288CAF"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15806548"/>
            <w14:checkbox>
              <w14:checked w14:val="0"/>
              <w14:checkedState w14:val="2612" w14:font="MS Gothic"/>
              <w14:uncheckedState w14:val="2610" w14:font="MS Gothic"/>
            </w14:checkbox>
          </w:sdtPr>
          <w:sdtEndPr/>
          <w:sdtContent>
            <w:tc>
              <w:tcPr>
                <w:tcW w:w="851" w:type="dxa"/>
              </w:tcPr>
              <w:p w14:paraId="0B9DCBC9" w14:textId="1CA9EFB7"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206B10AB" w14:textId="77777777" w:rsidTr="00873FF4">
        <w:trPr>
          <w:trHeight w:val="467"/>
        </w:trPr>
        <w:tc>
          <w:tcPr>
            <w:tcW w:w="9810" w:type="dxa"/>
          </w:tcPr>
          <w:p w14:paraId="69E3B31D" w14:textId="012FF9F2" w:rsidR="00101F2A" w:rsidRPr="008F0D88" w:rsidRDefault="00101F2A" w:rsidP="00101F2A">
            <w:pPr>
              <w:pStyle w:val="NoSpacing"/>
              <w:rPr>
                <w:rFonts w:ascii="Calibri" w:hAnsi="Calibri" w:cs="Arial"/>
                <w:sz w:val="20"/>
                <w:szCs w:val="20"/>
              </w:rPr>
            </w:pPr>
            <w:r>
              <w:rPr>
                <w:rFonts w:ascii="Calibri" w:hAnsi="Calibri" w:cs="Arial"/>
                <w:b/>
                <w:sz w:val="20"/>
                <w:szCs w:val="20"/>
              </w:rPr>
              <w:t>Food Systems Knowledge</w:t>
            </w:r>
          </w:p>
        </w:tc>
        <w:tc>
          <w:tcPr>
            <w:tcW w:w="900" w:type="dxa"/>
          </w:tcPr>
          <w:p w14:paraId="5F5B53AC" w14:textId="34E39068" w:rsidR="00101F2A" w:rsidRPr="00873FF4" w:rsidRDefault="00101F2A" w:rsidP="00101F2A">
            <w:pPr>
              <w:pStyle w:val="NoSpacing"/>
              <w:rPr>
                <w:rFonts w:ascii="Calibri" w:hAnsi="Calibri" w:cs="Arial"/>
                <w:b/>
                <w:sz w:val="20"/>
                <w:szCs w:val="20"/>
              </w:rPr>
            </w:pPr>
            <w:r w:rsidRPr="008F0D88">
              <w:rPr>
                <w:rFonts w:ascii="Calibri" w:hAnsi="Calibri" w:cs="Arial"/>
                <w:b/>
                <w:sz w:val="20"/>
                <w:szCs w:val="20"/>
              </w:rPr>
              <w:t>Absent</w:t>
            </w:r>
          </w:p>
        </w:tc>
        <w:tc>
          <w:tcPr>
            <w:tcW w:w="802" w:type="dxa"/>
          </w:tcPr>
          <w:p w14:paraId="4DA5DC27" w14:textId="72C4DFEA" w:rsidR="00101F2A" w:rsidRPr="008F0D88" w:rsidRDefault="00101F2A" w:rsidP="00101F2A">
            <w:pPr>
              <w:pStyle w:val="NoSpacing"/>
              <w:rPr>
                <w:rFonts w:ascii="Calibri" w:hAnsi="Calibri" w:cs="Arial"/>
                <w:sz w:val="20"/>
                <w:szCs w:val="20"/>
              </w:rPr>
            </w:pPr>
            <w:r w:rsidRPr="008F0D88">
              <w:rPr>
                <w:rFonts w:ascii="Calibri" w:hAnsi="Calibri" w:cs="Arial"/>
                <w:b/>
                <w:sz w:val="20"/>
                <w:szCs w:val="20"/>
              </w:rPr>
              <w:t>Basic</w:t>
            </w:r>
          </w:p>
        </w:tc>
        <w:tc>
          <w:tcPr>
            <w:tcW w:w="1047" w:type="dxa"/>
          </w:tcPr>
          <w:p w14:paraId="6EFBA8DE" w14:textId="05CF1078" w:rsidR="00101F2A" w:rsidRPr="008F0D88" w:rsidRDefault="00101F2A" w:rsidP="00101F2A">
            <w:pPr>
              <w:pStyle w:val="NoSpacing"/>
              <w:rPr>
                <w:rFonts w:ascii="Calibri" w:hAnsi="Calibri" w:cs="Arial"/>
                <w:sz w:val="20"/>
                <w:szCs w:val="20"/>
              </w:rPr>
            </w:pPr>
            <w:r w:rsidRPr="008F0D88">
              <w:rPr>
                <w:rFonts w:ascii="Calibri" w:hAnsi="Calibri" w:cs="Arial"/>
                <w:b/>
                <w:sz w:val="20"/>
                <w:szCs w:val="20"/>
              </w:rPr>
              <w:t>Moderate</w:t>
            </w:r>
          </w:p>
        </w:tc>
        <w:tc>
          <w:tcPr>
            <w:tcW w:w="851" w:type="dxa"/>
          </w:tcPr>
          <w:p w14:paraId="478A51A5" w14:textId="73B773D4" w:rsidR="00101F2A" w:rsidRPr="008F0D88" w:rsidRDefault="00101F2A" w:rsidP="00101F2A">
            <w:pPr>
              <w:pStyle w:val="NoSpacing"/>
              <w:rPr>
                <w:rFonts w:ascii="Calibri" w:hAnsi="Calibri" w:cs="Arial"/>
                <w:sz w:val="20"/>
                <w:szCs w:val="20"/>
              </w:rPr>
            </w:pPr>
            <w:r w:rsidRPr="008F0D88">
              <w:rPr>
                <w:rFonts w:ascii="Calibri" w:hAnsi="Calibri" w:cs="Arial"/>
                <w:b/>
                <w:sz w:val="20"/>
                <w:szCs w:val="20"/>
              </w:rPr>
              <w:t>Robust</w:t>
            </w:r>
          </w:p>
        </w:tc>
      </w:tr>
      <w:tr w:rsidR="00101F2A" w:rsidRPr="008F0D88" w14:paraId="77C53D50" w14:textId="3F9F9518" w:rsidTr="00DE371C">
        <w:tc>
          <w:tcPr>
            <w:tcW w:w="9810" w:type="dxa"/>
          </w:tcPr>
          <w:p w14:paraId="7A5DB3BC" w14:textId="5963EA3E"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Organization has a firm understanding of food system: We have a clear understanding of how our organization’s work is related and connected to others working in the food system, and how our programs address the social, economic, and environmental impacts the food system has on our community. We are informed about local, regional and national trends, innovations, and opportunities, and have collaborative relationships with partners working in different parts of the food system.</w:t>
            </w:r>
          </w:p>
        </w:tc>
        <w:sdt>
          <w:sdtPr>
            <w:rPr>
              <w:rFonts w:ascii="Calibri" w:hAnsi="Calibri" w:cs="Arial"/>
              <w:b/>
              <w:sz w:val="32"/>
              <w:szCs w:val="20"/>
            </w:rPr>
            <w:id w:val="-1441981642"/>
            <w14:checkbox>
              <w14:checked w14:val="0"/>
              <w14:checkedState w14:val="2612" w14:font="MS Gothic"/>
              <w14:uncheckedState w14:val="2610" w14:font="MS Gothic"/>
            </w14:checkbox>
          </w:sdtPr>
          <w:sdtEndPr/>
          <w:sdtContent>
            <w:tc>
              <w:tcPr>
                <w:tcW w:w="900" w:type="dxa"/>
              </w:tcPr>
              <w:p w14:paraId="26338FE4" w14:textId="50E06F27"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642085835"/>
            <w14:checkbox>
              <w14:checked w14:val="0"/>
              <w14:checkedState w14:val="2612" w14:font="MS Gothic"/>
              <w14:uncheckedState w14:val="2610" w14:font="MS Gothic"/>
            </w14:checkbox>
          </w:sdtPr>
          <w:sdtEndPr/>
          <w:sdtContent>
            <w:tc>
              <w:tcPr>
                <w:tcW w:w="802" w:type="dxa"/>
              </w:tcPr>
              <w:p w14:paraId="29042A04" w14:textId="4D151591"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854254911"/>
            <w14:checkbox>
              <w14:checked w14:val="0"/>
              <w14:checkedState w14:val="2612" w14:font="MS Gothic"/>
              <w14:uncheckedState w14:val="2610" w14:font="MS Gothic"/>
            </w14:checkbox>
          </w:sdtPr>
          <w:sdtEndPr/>
          <w:sdtContent>
            <w:tc>
              <w:tcPr>
                <w:tcW w:w="1047" w:type="dxa"/>
              </w:tcPr>
              <w:p w14:paraId="50B3B67A" w14:textId="3CE932D1"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465932045"/>
            <w14:checkbox>
              <w14:checked w14:val="0"/>
              <w14:checkedState w14:val="2612" w14:font="MS Gothic"/>
              <w14:uncheckedState w14:val="2610" w14:font="MS Gothic"/>
            </w14:checkbox>
          </w:sdtPr>
          <w:sdtEndPr/>
          <w:sdtContent>
            <w:tc>
              <w:tcPr>
                <w:tcW w:w="851" w:type="dxa"/>
              </w:tcPr>
              <w:p w14:paraId="68278099" w14:textId="594F5F48"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bl>
    <w:p w14:paraId="3FF4565F" w14:textId="12AE406C" w:rsidR="00473643" w:rsidRPr="008F0D88" w:rsidRDefault="00473643" w:rsidP="00FB6871">
      <w:pPr>
        <w:pStyle w:val="NoSpacing"/>
        <w:rPr>
          <w:rFonts w:ascii="Calibri" w:hAnsi="Calibri" w:cs="Arial"/>
          <w:sz w:val="20"/>
          <w:szCs w:val="20"/>
        </w:rPr>
      </w:pPr>
    </w:p>
    <w:p w14:paraId="41EA3033" w14:textId="3F58DA1E" w:rsidR="00634672" w:rsidRPr="00AD1FDF" w:rsidRDefault="0017546B" w:rsidP="00FB6871">
      <w:pPr>
        <w:pStyle w:val="NoSpacing"/>
        <w:rPr>
          <w:rFonts w:ascii="Calibri" w:hAnsi="Calibri" w:cs="Arial"/>
          <w:b/>
          <w:sz w:val="20"/>
          <w:szCs w:val="20"/>
        </w:rPr>
      </w:pPr>
      <w:r>
        <w:rPr>
          <w:rFonts w:ascii="Calibri" w:hAnsi="Calibri" w:cs="Arial"/>
          <w:b/>
          <w:sz w:val="20"/>
          <w:szCs w:val="20"/>
        </w:rPr>
        <w:t xml:space="preserve">Goals related to </w:t>
      </w:r>
      <w:r w:rsidR="00AD1FDF" w:rsidRPr="00AD1FDF">
        <w:rPr>
          <w:rFonts w:ascii="Calibri" w:hAnsi="Calibri" w:cs="Arial"/>
          <w:b/>
          <w:sz w:val="20"/>
          <w:szCs w:val="20"/>
        </w:rPr>
        <w:t>programming capacities</w:t>
      </w:r>
      <w:r w:rsidR="00AD1FDF">
        <w:rPr>
          <w:rFonts w:ascii="Calibri" w:hAnsi="Calibri" w:cs="Arial"/>
          <w:b/>
          <w:sz w:val="20"/>
          <w:szCs w:val="20"/>
        </w:rPr>
        <w:t xml:space="preserve"> (optional)</w:t>
      </w:r>
      <w:r w:rsidR="00AD1FDF" w:rsidRPr="00AD1FDF">
        <w:rPr>
          <w:rFonts w:ascii="Calibri" w:hAnsi="Calibri" w:cs="Arial"/>
          <w:b/>
          <w:sz w:val="20"/>
          <w:szCs w:val="20"/>
        </w:rPr>
        <w:t>:</w:t>
      </w:r>
    </w:p>
    <w:p w14:paraId="57E0B335" w14:textId="77777777" w:rsidR="00AD1FDF" w:rsidRPr="008F0D88" w:rsidRDefault="00AD1FDF" w:rsidP="00FB6871">
      <w:pPr>
        <w:pStyle w:val="NoSpacing"/>
        <w:rPr>
          <w:rFonts w:ascii="Calibri" w:hAnsi="Calibri" w:cs="Arial"/>
          <w:sz w:val="20"/>
          <w:szCs w:val="20"/>
        </w:rPr>
      </w:pPr>
    </w:p>
    <w:p w14:paraId="6F96A017" w14:textId="68FF046B" w:rsidR="00634672" w:rsidRPr="008F0D88" w:rsidRDefault="00634672" w:rsidP="00FB6871">
      <w:pPr>
        <w:pStyle w:val="NoSpacing"/>
        <w:rPr>
          <w:rFonts w:ascii="Calibri" w:hAnsi="Calibri" w:cs="Arial"/>
          <w:sz w:val="20"/>
          <w:szCs w:val="20"/>
        </w:rPr>
      </w:pPr>
    </w:p>
    <w:p w14:paraId="1A597A74" w14:textId="5EEE1F2B" w:rsidR="00994B63" w:rsidRPr="008F0D88" w:rsidRDefault="00994B63" w:rsidP="00FB6871">
      <w:pPr>
        <w:pStyle w:val="NoSpacing"/>
        <w:rPr>
          <w:rFonts w:ascii="Calibri" w:hAnsi="Calibri" w:cs="Arial"/>
          <w:sz w:val="20"/>
          <w:szCs w:val="20"/>
        </w:rPr>
      </w:pPr>
    </w:p>
    <w:p w14:paraId="702E9A12" w14:textId="46D9A27E" w:rsidR="00D2531E" w:rsidRPr="008F0D88" w:rsidRDefault="00D2531E" w:rsidP="00FB6871">
      <w:pPr>
        <w:pStyle w:val="NoSpacing"/>
        <w:rPr>
          <w:rFonts w:ascii="Calibri" w:hAnsi="Calibri" w:cs="Arial"/>
          <w:sz w:val="20"/>
          <w:szCs w:val="20"/>
        </w:rPr>
      </w:pPr>
    </w:p>
    <w:p w14:paraId="263BA2A7" w14:textId="58DBA334" w:rsidR="00D2531E" w:rsidRPr="008F0D88" w:rsidRDefault="00D2531E" w:rsidP="00FB6871">
      <w:pPr>
        <w:pStyle w:val="NoSpacing"/>
        <w:rPr>
          <w:rFonts w:ascii="Calibri" w:hAnsi="Calibri" w:cs="Arial"/>
          <w:sz w:val="20"/>
          <w:szCs w:val="20"/>
        </w:rPr>
      </w:pPr>
    </w:p>
    <w:p w14:paraId="7FA01A5D" w14:textId="77777777" w:rsidR="00473643" w:rsidRPr="008F0D88" w:rsidRDefault="00473643" w:rsidP="00FB6871">
      <w:pPr>
        <w:pStyle w:val="NoSpacing"/>
        <w:rPr>
          <w:rFonts w:ascii="Calibri" w:hAnsi="Calibri" w:cs="Arial"/>
          <w:sz w:val="20"/>
          <w:szCs w:val="20"/>
        </w:rPr>
      </w:pPr>
    </w:p>
    <w:tbl>
      <w:tblPr>
        <w:tblStyle w:val="TableGrid"/>
        <w:tblW w:w="4968" w:type="pct"/>
        <w:tblLayout w:type="fixed"/>
        <w:tblLook w:val="04A0" w:firstRow="1" w:lastRow="0" w:firstColumn="1" w:lastColumn="0" w:noHBand="0" w:noVBand="1"/>
      </w:tblPr>
      <w:tblGrid>
        <w:gridCol w:w="9807"/>
        <w:gridCol w:w="898"/>
        <w:gridCol w:w="721"/>
        <w:gridCol w:w="1080"/>
        <w:gridCol w:w="898"/>
      </w:tblGrid>
      <w:tr w:rsidR="004A03FF" w:rsidRPr="008F0D88" w14:paraId="7E76E15D" w14:textId="5F4A593F" w:rsidTr="004A03FF">
        <w:tc>
          <w:tcPr>
            <w:tcW w:w="3658" w:type="pct"/>
          </w:tcPr>
          <w:p w14:paraId="3997E5D7" w14:textId="77777777" w:rsidR="004A03FF" w:rsidRPr="008F0D88" w:rsidRDefault="004A03FF" w:rsidP="00C43EDC">
            <w:pPr>
              <w:pStyle w:val="NoSpacing"/>
              <w:rPr>
                <w:rFonts w:ascii="Calibri" w:hAnsi="Calibri" w:cs="Arial"/>
                <w:sz w:val="24"/>
                <w:szCs w:val="24"/>
              </w:rPr>
            </w:pPr>
            <w:r w:rsidRPr="008F0D88">
              <w:rPr>
                <w:rFonts w:ascii="Calibri" w:hAnsi="Calibri" w:cs="Arial"/>
                <w:sz w:val="24"/>
                <w:szCs w:val="24"/>
              </w:rPr>
              <w:lastRenderedPageBreak/>
              <w:t xml:space="preserve">3. </w:t>
            </w:r>
            <w:r w:rsidRPr="008F0D88">
              <w:rPr>
                <w:rFonts w:ascii="Calibri" w:hAnsi="Calibri" w:cs="Arial"/>
                <w:b/>
                <w:sz w:val="24"/>
                <w:szCs w:val="24"/>
              </w:rPr>
              <w:t xml:space="preserve">Management: the capacity of a nonprofit organization to ensure the effective and efficient use of organizational resources </w:t>
            </w:r>
          </w:p>
        </w:tc>
        <w:tc>
          <w:tcPr>
            <w:tcW w:w="1342" w:type="pct"/>
            <w:gridSpan w:val="4"/>
          </w:tcPr>
          <w:p w14:paraId="424EA246" w14:textId="3517F2E9" w:rsidR="004A03FF" w:rsidRPr="008F0D88" w:rsidRDefault="00101F2A" w:rsidP="00C43EDC">
            <w:pPr>
              <w:pStyle w:val="NoSpacing"/>
              <w:rPr>
                <w:rFonts w:ascii="Calibri" w:hAnsi="Calibri" w:cs="Arial"/>
                <w:b/>
                <w:sz w:val="24"/>
                <w:szCs w:val="24"/>
              </w:rPr>
            </w:pPr>
            <w:r w:rsidRPr="008F0D88">
              <w:rPr>
                <w:rFonts w:ascii="Calibri" w:eastAsia="Times New Roman" w:hAnsi="Calibri" w:cs="Arial"/>
                <w:b/>
                <w:bCs/>
                <w:sz w:val="24"/>
                <w:szCs w:val="24"/>
              </w:rPr>
              <w:t>Rating</w:t>
            </w:r>
            <w:r>
              <w:rPr>
                <w:rFonts w:ascii="Calibri" w:eastAsia="Times New Roman" w:hAnsi="Calibri" w:cs="Arial"/>
                <w:b/>
                <w:bCs/>
                <w:sz w:val="24"/>
                <w:szCs w:val="24"/>
              </w:rPr>
              <w:t xml:space="preserve"> (Check one per row)</w:t>
            </w:r>
          </w:p>
        </w:tc>
      </w:tr>
      <w:tr w:rsidR="004A03FF" w:rsidRPr="008F0D88" w14:paraId="2A3E294D" w14:textId="5DB42FD8" w:rsidTr="004A03FF">
        <w:tc>
          <w:tcPr>
            <w:tcW w:w="3658" w:type="pct"/>
          </w:tcPr>
          <w:p w14:paraId="62F69EFD"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Staff recruitment, development, retention, and evaluation</w:t>
            </w:r>
          </w:p>
        </w:tc>
        <w:tc>
          <w:tcPr>
            <w:tcW w:w="335" w:type="pct"/>
          </w:tcPr>
          <w:p w14:paraId="045741BE"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Absent</w:t>
            </w:r>
          </w:p>
          <w:p w14:paraId="457979B0" w14:textId="4DE5CF87" w:rsidR="004A03FF" w:rsidRPr="008F0D88" w:rsidRDefault="004A03FF" w:rsidP="004A03FF">
            <w:pPr>
              <w:pStyle w:val="NoSpacing"/>
              <w:rPr>
                <w:rFonts w:ascii="Calibri" w:hAnsi="Calibri" w:cs="Arial"/>
                <w:b/>
                <w:sz w:val="20"/>
                <w:szCs w:val="20"/>
              </w:rPr>
            </w:pPr>
          </w:p>
        </w:tc>
        <w:tc>
          <w:tcPr>
            <w:tcW w:w="269" w:type="pct"/>
          </w:tcPr>
          <w:p w14:paraId="5DC1ECF4" w14:textId="2281C561"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Basic</w:t>
            </w:r>
          </w:p>
        </w:tc>
        <w:tc>
          <w:tcPr>
            <w:tcW w:w="403" w:type="pct"/>
          </w:tcPr>
          <w:p w14:paraId="06E85A39" w14:textId="677DEC48"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Moderate</w:t>
            </w:r>
          </w:p>
        </w:tc>
        <w:tc>
          <w:tcPr>
            <w:tcW w:w="335" w:type="pct"/>
          </w:tcPr>
          <w:p w14:paraId="649C5832" w14:textId="64DE8263"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360F9948" w14:textId="5CF05120" w:rsidTr="004A03FF">
        <w:tc>
          <w:tcPr>
            <w:tcW w:w="3658" w:type="pct"/>
          </w:tcPr>
          <w:p w14:paraId="2DC33D33"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Our management team is actively engaged in general staff development; thoughtful and targeted development plans for key employees/positions are in place; we have written position descriptions for all key staff; frequent, relevant training, coaching/feedback, and consistent performance appraisals are institutionalized; and our recruitment methods ensure that staff reflect the diversity of the community and constituents</w:t>
            </w:r>
          </w:p>
        </w:tc>
        <w:sdt>
          <w:sdtPr>
            <w:rPr>
              <w:rFonts w:ascii="Calibri" w:hAnsi="Calibri" w:cs="Arial"/>
              <w:b/>
              <w:sz w:val="32"/>
              <w:szCs w:val="20"/>
            </w:rPr>
            <w:id w:val="-1078820992"/>
            <w14:checkbox>
              <w14:checked w14:val="0"/>
              <w14:checkedState w14:val="2612" w14:font="MS Gothic"/>
              <w14:uncheckedState w14:val="2610" w14:font="MS Gothic"/>
            </w14:checkbox>
          </w:sdtPr>
          <w:sdtEndPr/>
          <w:sdtContent>
            <w:tc>
              <w:tcPr>
                <w:tcW w:w="335" w:type="pct"/>
              </w:tcPr>
              <w:p w14:paraId="4F445B0E" w14:textId="5E5FBE0A"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290939695"/>
            <w14:checkbox>
              <w14:checked w14:val="0"/>
              <w14:checkedState w14:val="2612" w14:font="MS Gothic"/>
              <w14:uncheckedState w14:val="2610" w14:font="MS Gothic"/>
            </w14:checkbox>
          </w:sdtPr>
          <w:sdtEndPr/>
          <w:sdtContent>
            <w:tc>
              <w:tcPr>
                <w:tcW w:w="269" w:type="pct"/>
              </w:tcPr>
              <w:p w14:paraId="2E1F106D" w14:textId="1A0A7CEC"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153289313"/>
            <w14:checkbox>
              <w14:checked w14:val="0"/>
              <w14:checkedState w14:val="2612" w14:font="MS Gothic"/>
              <w14:uncheckedState w14:val="2610" w14:font="MS Gothic"/>
            </w14:checkbox>
          </w:sdtPr>
          <w:sdtEndPr/>
          <w:sdtContent>
            <w:tc>
              <w:tcPr>
                <w:tcW w:w="403" w:type="pct"/>
              </w:tcPr>
              <w:p w14:paraId="358F905E" w14:textId="1F6723CE"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634627070"/>
            <w14:checkbox>
              <w14:checked w14:val="0"/>
              <w14:checkedState w14:val="2612" w14:font="MS Gothic"/>
              <w14:uncheckedState w14:val="2610" w14:font="MS Gothic"/>
            </w14:checkbox>
          </w:sdtPr>
          <w:sdtEndPr/>
          <w:sdtContent>
            <w:tc>
              <w:tcPr>
                <w:tcW w:w="335" w:type="pct"/>
              </w:tcPr>
              <w:p w14:paraId="0A652619" w14:textId="52D566E8"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101B983D" w14:textId="65734F04" w:rsidTr="004A03FF">
        <w:tc>
          <w:tcPr>
            <w:tcW w:w="3658" w:type="pct"/>
          </w:tcPr>
          <w:p w14:paraId="0F782B23"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Financial management, Budgeting, and planning</w:t>
            </w:r>
          </w:p>
        </w:tc>
        <w:tc>
          <w:tcPr>
            <w:tcW w:w="335" w:type="pct"/>
          </w:tcPr>
          <w:p w14:paraId="73385AD3"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p w14:paraId="42337DF3" w14:textId="02A446AF" w:rsidR="00101F2A" w:rsidRPr="008F0D88" w:rsidRDefault="00101F2A" w:rsidP="00101F2A">
            <w:pPr>
              <w:pStyle w:val="NoSpacing"/>
              <w:rPr>
                <w:rFonts w:ascii="Calibri" w:hAnsi="Calibri" w:cs="Arial"/>
                <w:b/>
                <w:sz w:val="20"/>
                <w:szCs w:val="20"/>
              </w:rPr>
            </w:pPr>
          </w:p>
        </w:tc>
        <w:tc>
          <w:tcPr>
            <w:tcW w:w="269" w:type="pct"/>
          </w:tcPr>
          <w:p w14:paraId="5D3BD080" w14:textId="540133C9"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403" w:type="pct"/>
          </w:tcPr>
          <w:p w14:paraId="6E77DED7" w14:textId="4D2C7C69"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335" w:type="pct"/>
          </w:tcPr>
          <w:p w14:paraId="13AB46AA" w14:textId="3EADB28B"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1C149B12" w14:textId="2CC2A50D" w:rsidTr="004A03FF">
        <w:tc>
          <w:tcPr>
            <w:tcW w:w="3658" w:type="pct"/>
          </w:tcPr>
          <w:p w14:paraId="0DAC0A52"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 xml:space="preserve">We have solid, long-term financial plans that are continuously updated; our budget is integrated into all operations and used as a strategic tool; our budget was developed from a process that incorporates and reflects organizational needs and objectives; and our performance-to-budget is closely and regularly monitored by qualified and competent financial management staff. </w:t>
            </w:r>
          </w:p>
        </w:tc>
        <w:sdt>
          <w:sdtPr>
            <w:rPr>
              <w:rFonts w:ascii="Calibri" w:hAnsi="Calibri" w:cs="Arial"/>
              <w:b/>
              <w:sz w:val="32"/>
              <w:szCs w:val="20"/>
            </w:rPr>
            <w:id w:val="-1979362869"/>
            <w14:checkbox>
              <w14:checked w14:val="0"/>
              <w14:checkedState w14:val="2612" w14:font="MS Gothic"/>
              <w14:uncheckedState w14:val="2610" w14:font="MS Gothic"/>
            </w14:checkbox>
          </w:sdtPr>
          <w:sdtEndPr/>
          <w:sdtContent>
            <w:tc>
              <w:tcPr>
                <w:tcW w:w="335" w:type="pct"/>
              </w:tcPr>
              <w:p w14:paraId="0B01DDE1" w14:textId="3732A1A3"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876511065"/>
            <w14:checkbox>
              <w14:checked w14:val="0"/>
              <w14:checkedState w14:val="2612" w14:font="MS Gothic"/>
              <w14:uncheckedState w14:val="2610" w14:font="MS Gothic"/>
            </w14:checkbox>
          </w:sdtPr>
          <w:sdtEndPr/>
          <w:sdtContent>
            <w:tc>
              <w:tcPr>
                <w:tcW w:w="269" w:type="pct"/>
              </w:tcPr>
              <w:p w14:paraId="42D21A85" w14:textId="2C6FB419"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823816641"/>
            <w14:checkbox>
              <w14:checked w14:val="0"/>
              <w14:checkedState w14:val="2612" w14:font="MS Gothic"/>
              <w14:uncheckedState w14:val="2610" w14:font="MS Gothic"/>
            </w14:checkbox>
          </w:sdtPr>
          <w:sdtEndPr/>
          <w:sdtContent>
            <w:tc>
              <w:tcPr>
                <w:tcW w:w="403" w:type="pct"/>
              </w:tcPr>
              <w:p w14:paraId="09448337" w14:textId="545CF14E"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735652737"/>
            <w14:checkbox>
              <w14:checked w14:val="0"/>
              <w14:checkedState w14:val="2612" w14:font="MS Gothic"/>
              <w14:uncheckedState w14:val="2610" w14:font="MS Gothic"/>
            </w14:checkbox>
          </w:sdtPr>
          <w:sdtEndPr/>
          <w:sdtContent>
            <w:tc>
              <w:tcPr>
                <w:tcW w:w="335" w:type="pct"/>
              </w:tcPr>
              <w:p w14:paraId="4242AD87" w14:textId="0CA22F75"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23EFA364" w14:textId="1307EAAA" w:rsidTr="004A03FF">
        <w:tc>
          <w:tcPr>
            <w:tcW w:w="3658" w:type="pct"/>
          </w:tcPr>
          <w:p w14:paraId="5D8DCC9E"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Internal coordination, communication, and knowledge management</w:t>
            </w:r>
          </w:p>
        </w:tc>
        <w:tc>
          <w:tcPr>
            <w:tcW w:w="335" w:type="pct"/>
          </w:tcPr>
          <w:p w14:paraId="173A7BFE"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p w14:paraId="459BDD5A" w14:textId="7C9FBD9F" w:rsidR="00101F2A" w:rsidRPr="008F0D88" w:rsidRDefault="00101F2A" w:rsidP="00101F2A">
            <w:pPr>
              <w:pStyle w:val="NoSpacing"/>
              <w:rPr>
                <w:rFonts w:ascii="Calibri" w:hAnsi="Calibri" w:cs="Arial"/>
                <w:b/>
                <w:sz w:val="20"/>
                <w:szCs w:val="20"/>
              </w:rPr>
            </w:pPr>
          </w:p>
        </w:tc>
        <w:tc>
          <w:tcPr>
            <w:tcW w:w="269" w:type="pct"/>
          </w:tcPr>
          <w:p w14:paraId="4DD9A1F2" w14:textId="39B3833C"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403" w:type="pct"/>
          </w:tcPr>
          <w:p w14:paraId="25FEE24F" w14:textId="36BE64F9"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335" w:type="pct"/>
          </w:tcPr>
          <w:p w14:paraId="31C22E56" w14:textId="41346592"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508F948D" w14:textId="01786406" w:rsidTr="004A03FF">
        <w:tc>
          <w:tcPr>
            <w:tcW w:w="3658" w:type="pct"/>
          </w:tcPr>
          <w:p w14:paraId="3B5BEC93"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We have a healthy and seamless integration and communication between different programs and organizational units; relationships between programs/units are dictated primarily by organizational needs rather than hierarchy or politics; and we have well-designed, user friendly, accessible systems to capture and share institutional knowledge within the organization.</w:t>
            </w:r>
          </w:p>
        </w:tc>
        <w:sdt>
          <w:sdtPr>
            <w:rPr>
              <w:rFonts w:ascii="Calibri" w:hAnsi="Calibri" w:cs="Arial"/>
              <w:b/>
              <w:sz w:val="32"/>
              <w:szCs w:val="20"/>
            </w:rPr>
            <w:id w:val="240923629"/>
            <w14:checkbox>
              <w14:checked w14:val="0"/>
              <w14:checkedState w14:val="2612" w14:font="MS Gothic"/>
              <w14:uncheckedState w14:val="2610" w14:font="MS Gothic"/>
            </w14:checkbox>
          </w:sdtPr>
          <w:sdtEndPr/>
          <w:sdtContent>
            <w:tc>
              <w:tcPr>
                <w:tcW w:w="335" w:type="pct"/>
              </w:tcPr>
              <w:p w14:paraId="79423977" w14:textId="65FC4AA3"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244687373"/>
            <w14:checkbox>
              <w14:checked w14:val="0"/>
              <w14:checkedState w14:val="2612" w14:font="MS Gothic"/>
              <w14:uncheckedState w14:val="2610" w14:font="MS Gothic"/>
            </w14:checkbox>
          </w:sdtPr>
          <w:sdtEndPr/>
          <w:sdtContent>
            <w:tc>
              <w:tcPr>
                <w:tcW w:w="269" w:type="pct"/>
              </w:tcPr>
              <w:p w14:paraId="2FBE3ECA" w14:textId="1AC82DB4"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2019291684"/>
            <w14:checkbox>
              <w14:checked w14:val="0"/>
              <w14:checkedState w14:val="2612" w14:font="MS Gothic"/>
              <w14:uncheckedState w14:val="2610" w14:font="MS Gothic"/>
            </w14:checkbox>
          </w:sdtPr>
          <w:sdtEndPr/>
          <w:sdtContent>
            <w:tc>
              <w:tcPr>
                <w:tcW w:w="403" w:type="pct"/>
              </w:tcPr>
              <w:p w14:paraId="37FFFDAF" w14:textId="0C8E07BE"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350261017"/>
            <w14:checkbox>
              <w14:checked w14:val="0"/>
              <w14:checkedState w14:val="2612" w14:font="MS Gothic"/>
              <w14:uncheckedState w14:val="2610" w14:font="MS Gothic"/>
            </w14:checkbox>
          </w:sdtPr>
          <w:sdtEndPr/>
          <w:sdtContent>
            <w:tc>
              <w:tcPr>
                <w:tcW w:w="335" w:type="pct"/>
              </w:tcPr>
              <w:p w14:paraId="02A1F84D" w14:textId="3FCBC416"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43B60983" w14:textId="1ABF4558" w:rsidTr="004A03FF">
        <w:tc>
          <w:tcPr>
            <w:tcW w:w="3658" w:type="pct"/>
          </w:tcPr>
          <w:p w14:paraId="1F59664B"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Resource Development, and strategy</w:t>
            </w:r>
          </w:p>
        </w:tc>
        <w:tc>
          <w:tcPr>
            <w:tcW w:w="335" w:type="pct"/>
          </w:tcPr>
          <w:p w14:paraId="3B4F432B"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p w14:paraId="263C95F1" w14:textId="2AB9F741" w:rsidR="00101F2A" w:rsidRPr="008F0D88" w:rsidRDefault="00101F2A" w:rsidP="00101F2A">
            <w:pPr>
              <w:pStyle w:val="NoSpacing"/>
              <w:rPr>
                <w:rFonts w:ascii="Calibri" w:hAnsi="Calibri" w:cs="Arial"/>
                <w:b/>
                <w:sz w:val="20"/>
                <w:szCs w:val="20"/>
              </w:rPr>
            </w:pPr>
          </w:p>
        </w:tc>
        <w:tc>
          <w:tcPr>
            <w:tcW w:w="269" w:type="pct"/>
          </w:tcPr>
          <w:p w14:paraId="0F53B1DA" w14:textId="6AD09831"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403" w:type="pct"/>
          </w:tcPr>
          <w:p w14:paraId="7C51F269" w14:textId="5F6B8C41"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335" w:type="pct"/>
          </w:tcPr>
          <w:p w14:paraId="36D3F5C1" w14:textId="3BF08E94"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0D6AB163" w14:textId="7C87C1D1" w:rsidTr="004A03FF">
        <w:tc>
          <w:tcPr>
            <w:tcW w:w="3658" w:type="pct"/>
          </w:tcPr>
          <w:p w14:paraId="3997BE42"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We have well-developed systems for long-term planning, revenue diversification, and outlining and managing to target goals; our diversified fund development strategy is proactive and integrated into our organization's long-term strategic plan and budget projections, and our organization consistently raises funds from at least four sources of income (foundations, individuals, government, corporate, in-kind, earned revenue, etc.).</w:t>
            </w:r>
          </w:p>
        </w:tc>
        <w:sdt>
          <w:sdtPr>
            <w:rPr>
              <w:rFonts w:ascii="Calibri" w:hAnsi="Calibri" w:cs="Arial"/>
              <w:b/>
              <w:sz w:val="32"/>
              <w:szCs w:val="20"/>
            </w:rPr>
            <w:id w:val="623278070"/>
            <w14:checkbox>
              <w14:checked w14:val="0"/>
              <w14:checkedState w14:val="2612" w14:font="MS Gothic"/>
              <w14:uncheckedState w14:val="2610" w14:font="MS Gothic"/>
            </w14:checkbox>
          </w:sdtPr>
          <w:sdtEndPr/>
          <w:sdtContent>
            <w:tc>
              <w:tcPr>
                <w:tcW w:w="335" w:type="pct"/>
              </w:tcPr>
              <w:p w14:paraId="2864258F" w14:textId="1BDC8F99"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2136371373"/>
            <w14:checkbox>
              <w14:checked w14:val="0"/>
              <w14:checkedState w14:val="2612" w14:font="MS Gothic"/>
              <w14:uncheckedState w14:val="2610" w14:font="MS Gothic"/>
            </w14:checkbox>
          </w:sdtPr>
          <w:sdtEndPr/>
          <w:sdtContent>
            <w:tc>
              <w:tcPr>
                <w:tcW w:w="269" w:type="pct"/>
              </w:tcPr>
              <w:p w14:paraId="1996A489" w14:textId="777DABA8"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63868393"/>
            <w14:checkbox>
              <w14:checked w14:val="0"/>
              <w14:checkedState w14:val="2612" w14:font="MS Gothic"/>
              <w14:uncheckedState w14:val="2610" w14:font="MS Gothic"/>
            </w14:checkbox>
          </w:sdtPr>
          <w:sdtEndPr/>
          <w:sdtContent>
            <w:tc>
              <w:tcPr>
                <w:tcW w:w="403" w:type="pct"/>
              </w:tcPr>
              <w:p w14:paraId="633CAD06" w14:textId="2B2F4C63"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2139296331"/>
            <w14:checkbox>
              <w14:checked w14:val="0"/>
              <w14:checkedState w14:val="2612" w14:font="MS Gothic"/>
              <w14:uncheckedState w14:val="2610" w14:font="MS Gothic"/>
            </w14:checkbox>
          </w:sdtPr>
          <w:sdtEndPr/>
          <w:sdtContent>
            <w:tc>
              <w:tcPr>
                <w:tcW w:w="335" w:type="pct"/>
              </w:tcPr>
              <w:p w14:paraId="7F236935" w14:textId="50922B49"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3BFE51A9" w14:textId="0C8800E1" w:rsidTr="004A03FF">
        <w:tc>
          <w:tcPr>
            <w:tcW w:w="3658" w:type="pct"/>
          </w:tcPr>
          <w:p w14:paraId="47CA6E82"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Grants</w:t>
            </w:r>
          </w:p>
        </w:tc>
        <w:tc>
          <w:tcPr>
            <w:tcW w:w="335" w:type="pct"/>
          </w:tcPr>
          <w:p w14:paraId="12843D56"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p w14:paraId="498623D2" w14:textId="2AD6EE64" w:rsidR="00101F2A" w:rsidRPr="008F0D88" w:rsidRDefault="00101F2A" w:rsidP="00101F2A">
            <w:pPr>
              <w:pStyle w:val="NoSpacing"/>
              <w:rPr>
                <w:rFonts w:ascii="Calibri" w:hAnsi="Calibri" w:cs="Arial"/>
                <w:b/>
                <w:sz w:val="20"/>
                <w:szCs w:val="20"/>
              </w:rPr>
            </w:pPr>
          </w:p>
        </w:tc>
        <w:tc>
          <w:tcPr>
            <w:tcW w:w="269" w:type="pct"/>
          </w:tcPr>
          <w:p w14:paraId="12421329" w14:textId="7631B8E5"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403" w:type="pct"/>
          </w:tcPr>
          <w:p w14:paraId="46A93B4B" w14:textId="6C8F3348"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335" w:type="pct"/>
          </w:tcPr>
          <w:p w14:paraId="58967D7F" w14:textId="4CAF485E"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6CCC7099" w14:textId="20594F19" w:rsidTr="004A03FF">
        <w:tc>
          <w:tcPr>
            <w:tcW w:w="3658" w:type="pct"/>
          </w:tcPr>
          <w:p w14:paraId="268F9178"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 xml:space="preserve">We systematically track grant opportunities and plan our response well in advance to include community members and partners in grant planning. We evaluate each grant opportunity with respect to mission, current capacity, partner organizations, and stakeholder needs, and have systems in place to track all funder requirements and grant deliverables. </w:t>
            </w:r>
          </w:p>
        </w:tc>
        <w:sdt>
          <w:sdtPr>
            <w:rPr>
              <w:rFonts w:ascii="Calibri" w:hAnsi="Calibri" w:cs="Arial"/>
              <w:b/>
              <w:sz w:val="32"/>
              <w:szCs w:val="20"/>
            </w:rPr>
            <w:id w:val="732510665"/>
            <w14:checkbox>
              <w14:checked w14:val="0"/>
              <w14:checkedState w14:val="2612" w14:font="MS Gothic"/>
              <w14:uncheckedState w14:val="2610" w14:font="MS Gothic"/>
            </w14:checkbox>
          </w:sdtPr>
          <w:sdtEndPr/>
          <w:sdtContent>
            <w:tc>
              <w:tcPr>
                <w:tcW w:w="335" w:type="pct"/>
              </w:tcPr>
              <w:p w14:paraId="6C71D4D0" w14:textId="6F622E2F"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803897660"/>
            <w14:checkbox>
              <w14:checked w14:val="0"/>
              <w14:checkedState w14:val="2612" w14:font="MS Gothic"/>
              <w14:uncheckedState w14:val="2610" w14:font="MS Gothic"/>
            </w14:checkbox>
          </w:sdtPr>
          <w:sdtEndPr/>
          <w:sdtContent>
            <w:tc>
              <w:tcPr>
                <w:tcW w:w="269" w:type="pct"/>
              </w:tcPr>
              <w:p w14:paraId="0A4CD5C5" w14:textId="2492B1B2"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223563100"/>
            <w14:checkbox>
              <w14:checked w14:val="0"/>
              <w14:checkedState w14:val="2612" w14:font="MS Gothic"/>
              <w14:uncheckedState w14:val="2610" w14:font="MS Gothic"/>
            </w14:checkbox>
          </w:sdtPr>
          <w:sdtEndPr/>
          <w:sdtContent>
            <w:tc>
              <w:tcPr>
                <w:tcW w:w="403" w:type="pct"/>
              </w:tcPr>
              <w:p w14:paraId="7749C46B" w14:textId="2AB7AD71"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765338923"/>
            <w14:checkbox>
              <w14:checked w14:val="0"/>
              <w14:checkedState w14:val="2612" w14:font="MS Gothic"/>
              <w14:uncheckedState w14:val="2610" w14:font="MS Gothic"/>
            </w14:checkbox>
          </w:sdtPr>
          <w:sdtEndPr/>
          <w:sdtContent>
            <w:tc>
              <w:tcPr>
                <w:tcW w:w="335" w:type="pct"/>
              </w:tcPr>
              <w:p w14:paraId="1D3C4362" w14:textId="63858F3B"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bl>
    <w:p w14:paraId="068E9044" w14:textId="1DAB938A" w:rsidR="00994B63" w:rsidRDefault="00994B63" w:rsidP="00FB6871">
      <w:pPr>
        <w:pStyle w:val="NoSpacing"/>
        <w:ind w:left="2520"/>
        <w:rPr>
          <w:rFonts w:ascii="Calibri" w:hAnsi="Calibri" w:cs="Arial"/>
          <w:sz w:val="20"/>
          <w:szCs w:val="20"/>
        </w:rPr>
      </w:pPr>
    </w:p>
    <w:p w14:paraId="5A47C995" w14:textId="11CD8431" w:rsidR="008F0D88" w:rsidRPr="00AD1FDF" w:rsidRDefault="0017546B" w:rsidP="00AD1FDF">
      <w:pPr>
        <w:pStyle w:val="NoSpacing"/>
        <w:rPr>
          <w:rFonts w:ascii="Calibri" w:hAnsi="Calibri" w:cs="Arial"/>
          <w:b/>
          <w:sz w:val="20"/>
          <w:szCs w:val="20"/>
        </w:rPr>
      </w:pPr>
      <w:r>
        <w:rPr>
          <w:rFonts w:ascii="Calibri" w:hAnsi="Calibri" w:cs="Arial"/>
          <w:b/>
          <w:sz w:val="20"/>
          <w:szCs w:val="20"/>
        </w:rPr>
        <w:t>Goals related to</w:t>
      </w:r>
      <w:r w:rsidR="00AD1FDF">
        <w:rPr>
          <w:rFonts w:ascii="Calibri" w:hAnsi="Calibri" w:cs="Arial"/>
          <w:b/>
          <w:sz w:val="20"/>
          <w:szCs w:val="20"/>
        </w:rPr>
        <w:t xml:space="preserve"> management capacities (optional):</w:t>
      </w:r>
    </w:p>
    <w:p w14:paraId="09439BF1" w14:textId="01C21949" w:rsidR="008F0D88" w:rsidRDefault="008F0D88" w:rsidP="00FB6871">
      <w:pPr>
        <w:pStyle w:val="NoSpacing"/>
        <w:ind w:left="2520"/>
        <w:rPr>
          <w:rFonts w:ascii="Calibri" w:hAnsi="Calibri" w:cs="Arial"/>
          <w:sz w:val="20"/>
          <w:szCs w:val="20"/>
        </w:rPr>
      </w:pPr>
    </w:p>
    <w:p w14:paraId="0E50C9DC" w14:textId="4C5CA336" w:rsidR="008F0D88" w:rsidRDefault="008F0D88" w:rsidP="00FB6871">
      <w:pPr>
        <w:pStyle w:val="NoSpacing"/>
        <w:ind w:left="2520"/>
        <w:rPr>
          <w:rFonts w:ascii="Calibri" w:hAnsi="Calibri" w:cs="Arial"/>
          <w:sz w:val="20"/>
          <w:szCs w:val="20"/>
        </w:rPr>
      </w:pPr>
    </w:p>
    <w:p w14:paraId="18EE387E" w14:textId="77777777" w:rsidR="008F0D88" w:rsidRPr="008F0D88" w:rsidRDefault="008F0D88" w:rsidP="00FB6871">
      <w:pPr>
        <w:pStyle w:val="NoSpacing"/>
        <w:ind w:left="2520"/>
        <w:rPr>
          <w:rFonts w:ascii="Calibri" w:hAnsi="Calibri" w:cs="Arial"/>
          <w:sz w:val="20"/>
          <w:szCs w:val="20"/>
        </w:rPr>
      </w:pPr>
    </w:p>
    <w:p w14:paraId="02719495" w14:textId="77777777" w:rsidR="004A03FF" w:rsidRPr="008F0D88" w:rsidRDefault="004A03FF" w:rsidP="00FB6871">
      <w:pPr>
        <w:pStyle w:val="NoSpacing"/>
        <w:ind w:left="2520"/>
        <w:rPr>
          <w:rFonts w:ascii="Calibri" w:hAnsi="Calibri" w:cs="Arial"/>
          <w:sz w:val="20"/>
          <w:szCs w:val="20"/>
        </w:rPr>
      </w:pPr>
    </w:p>
    <w:tbl>
      <w:tblPr>
        <w:tblStyle w:val="TableGrid"/>
        <w:tblW w:w="5000" w:type="pct"/>
        <w:tblLook w:val="04A0" w:firstRow="1" w:lastRow="0" w:firstColumn="1" w:lastColumn="0" w:noHBand="0" w:noVBand="1"/>
      </w:tblPr>
      <w:tblGrid>
        <w:gridCol w:w="9789"/>
        <w:gridCol w:w="963"/>
        <w:gridCol w:w="704"/>
        <w:gridCol w:w="1063"/>
        <w:gridCol w:w="971"/>
      </w:tblGrid>
      <w:tr w:rsidR="004A03FF" w:rsidRPr="008F0D88" w14:paraId="635D256C" w14:textId="4D1D8B02" w:rsidTr="004A03FF">
        <w:tc>
          <w:tcPr>
            <w:tcW w:w="3628" w:type="pct"/>
          </w:tcPr>
          <w:p w14:paraId="1C78A5B5" w14:textId="77777777" w:rsidR="004A03FF" w:rsidRPr="008F0D88" w:rsidRDefault="004A03FF" w:rsidP="008D5D67">
            <w:pPr>
              <w:pStyle w:val="NoSpacing"/>
              <w:rPr>
                <w:rFonts w:ascii="Calibri" w:hAnsi="Calibri" w:cs="Arial"/>
                <w:b/>
                <w:sz w:val="24"/>
                <w:szCs w:val="24"/>
              </w:rPr>
            </w:pPr>
            <w:r w:rsidRPr="008F0D88">
              <w:rPr>
                <w:rFonts w:ascii="Calibri" w:hAnsi="Calibri" w:cs="Arial"/>
                <w:b/>
                <w:sz w:val="24"/>
                <w:szCs w:val="24"/>
              </w:rPr>
              <w:lastRenderedPageBreak/>
              <w:t xml:space="preserve">4. Operational: The capacity of a nonprofit organization to implement key organizational and programmatic functions </w:t>
            </w:r>
          </w:p>
        </w:tc>
        <w:tc>
          <w:tcPr>
            <w:tcW w:w="1372" w:type="pct"/>
            <w:gridSpan w:val="4"/>
          </w:tcPr>
          <w:p w14:paraId="016A9E14" w14:textId="642ACB2E" w:rsidR="004A03FF" w:rsidRPr="008F0D88" w:rsidRDefault="00101F2A" w:rsidP="008D5D67">
            <w:pPr>
              <w:pStyle w:val="NoSpacing"/>
              <w:rPr>
                <w:rFonts w:ascii="Calibri" w:hAnsi="Calibri" w:cs="Arial"/>
                <w:b/>
                <w:sz w:val="24"/>
                <w:szCs w:val="24"/>
              </w:rPr>
            </w:pPr>
            <w:r w:rsidRPr="008F0D88">
              <w:rPr>
                <w:rFonts w:ascii="Calibri" w:eastAsia="Times New Roman" w:hAnsi="Calibri" w:cs="Arial"/>
                <w:b/>
                <w:bCs/>
                <w:sz w:val="24"/>
                <w:szCs w:val="24"/>
              </w:rPr>
              <w:t>Rating</w:t>
            </w:r>
            <w:r>
              <w:rPr>
                <w:rFonts w:ascii="Calibri" w:eastAsia="Times New Roman" w:hAnsi="Calibri" w:cs="Arial"/>
                <w:b/>
                <w:bCs/>
                <w:sz w:val="24"/>
                <w:szCs w:val="24"/>
              </w:rPr>
              <w:t xml:space="preserve"> (Check one per row) </w:t>
            </w:r>
            <w:r>
              <w:rPr>
                <w:rFonts w:ascii="Calibri" w:eastAsia="Times New Roman" w:hAnsi="Calibri" w:cs="Arial"/>
                <w:b/>
                <w:bCs/>
                <w:sz w:val="24"/>
                <w:szCs w:val="24"/>
              </w:rPr>
              <w:softHyphen/>
            </w:r>
          </w:p>
        </w:tc>
      </w:tr>
      <w:tr w:rsidR="004A03FF" w:rsidRPr="008F0D88" w14:paraId="28AF8DB4" w14:textId="723F0A47" w:rsidTr="004A03FF">
        <w:tc>
          <w:tcPr>
            <w:tcW w:w="3628" w:type="pct"/>
          </w:tcPr>
          <w:p w14:paraId="077182B2"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External communications and outreach</w:t>
            </w:r>
          </w:p>
        </w:tc>
        <w:tc>
          <w:tcPr>
            <w:tcW w:w="357" w:type="pct"/>
          </w:tcPr>
          <w:p w14:paraId="7E31E89F" w14:textId="77777777" w:rsidR="004A03FF" w:rsidRPr="008F0D88" w:rsidRDefault="004A03FF" w:rsidP="004A03FF">
            <w:pPr>
              <w:pStyle w:val="NoSpacing"/>
              <w:rPr>
                <w:rFonts w:ascii="Calibri" w:hAnsi="Calibri" w:cstheme="minorHAnsi"/>
                <w:b/>
                <w:sz w:val="20"/>
                <w:szCs w:val="20"/>
              </w:rPr>
            </w:pPr>
            <w:r w:rsidRPr="008F0D88">
              <w:rPr>
                <w:rFonts w:ascii="Calibri" w:hAnsi="Calibri" w:cstheme="minorHAnsi"/>
                <w:b/>
                <w:sz w:val="20"/>
                <w:szCs w:val="20"/>
              </w:rPr>
              <w:t>Absent</w:t>
            </w:r>
          </w:p>
          <w:p w14:paraId="37E1544E" w14:textId="6AE2144E" w:rsidR="004A03FF" w:rsidRPr="008F0D88" w:rsidRDefault="004A03FF" w:rsidP="004A03FF">
            <w:pPr>
              <w:pStyle w:val="NoSpacing"/>
              <w:rPr>
                <w:rFonts w:ascii="Calibri" w:hAnsi="Calibri" w:cs="Arial"/>
                <w:b/>
                <w:sz w:val="20"/>
                <w:szCs w:val="20"/>
              </w:rPr>
            </w:pPr>
          </w:p>
        </w:tc>
        <w:tc>
          <w:tcPr>
            <w:tcW w:w="261" w:type="pct"/>
          </w:tcPr>
          <w:p w14:paraId="6DA1F69E" w14:textId="5BB6185E"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Basic</w:t>
            </w:r>
          </w:p>
        </w:tc>
        <w:tc>
          <w:tcPr>
            <w:tcW w:w="394" w:type="pct"/>
          </w:tcPr>
          <w:p w14:paraId="06C44140" w14:textId="73D1AAAF"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Moderate</w:t>
            </w:r>
          </w:p>
        </w:tc>
        <w:tc>
          <w:tcPr>
            <w:tcW w:w="360" w:type="pct"/>
          </w:tcPr>
          <w:p w14:paraId="777A3BA7" w14:textId="4D8DE1ED"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Robust</w:t>
            </w:r>
          </w:p>
        </w:tc>
      </w:tr>
      <w:tr w:rsidR="00101F2A" w:rsidRPr="008F0D88" w14:paraId="1FB47D4B" w14:textId="274F76C5" w:rsidTr="004A03FF">
        <w:tc>
          <w:tcPr>
            <w:tcW w:w="3628" w:type="pct"/>
          </w:tcPr>
          <w:p w14:paraId="71DBFE37" w14:textId="1C456CF2"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 xml:space="preserve">We have a communications plan and strategy in place and it is updated on a frequent basis; our marketing materials are customized to different stakeholder groups (including multiple languages if appropriate), are used consistently, and our website, social media and marketing materials are current and professional in appearance.; </w:t>
            </w:r>
          </w:p>
        </w:tc>
        <w:sdt>
          <w:sdtPr>
            <w:rPr>
              <w:rFonts w:ascii="Calibri" w:hAnsi="Calibri" w:cs="Arial"/>
              <w:b/>
              <w:sz w:val="32"/>
              <w:szCs w:val="20"/>
            </w:rPr>
            <w:id w:val="-1156752994"/>
            <w14:checkbox>
              <w14:checked w14:val="0"/>
              <w14:checkedState w14:val="2612" w14:font="MS Gothic"/>
              <w14:uncheckedState w14:val="2610" w14:font="MS Gothic"/>
            </w14:checkbox>
          </w:sdtPr>
          <w:sdtEndPr/>
          <w:sdtContent>
            <w:tc>
              <w:tcPr>
                <w:tcW w:w="357" w:type="pct"/>
              </w:tcPr>
              <w:p w14:paraId="7F939891" w14:textId="21286EC1"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314446054"/>
            <w14:checkbox>
              <w14:checked w14:val="0"/>
              <w14:checkedState w14:val="2612" w14:font="MS Gothic"/>
              <w14:uncheckedState w14:val="2610" w14:font="MS Gothic"/>
            </w14:checkbox>
          </w:sdtPr>
          <w:sdtEndPr/>
          <w:sdtContent>
            <w:tc>
              <w:tcPr>
                <w:tcW w:w="261" w:type="pct"/>
              </w:tcPr>
              <w:p w14:paraId="19548BA0" w14:textId="272D9FEE"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630515967"/>
            <w14:checkbox>
              <w14:checked w14:val="0"/>
              <w14:checkedState w14:val="2612" w14:font="MS Gothic"/>
              <w14:uncheckedState w14:val="2610" w14:font="MS Gothic"/>
            </w14:checkbox>
          </w:sdtPr>
          <w:sdtEndPr/>
          <w:sdtContent>
            <w:tc>
              <w:tcPr>
                <w:tcW w:w="394" w:type="pct"/>
              </w:tcPr>
              <w:p w14:paraId="72EA4C68" w14:textId="1C5D41AF"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454956948"/>
            <w14:checkbox>
              <w14:checked w14:val="0"/>
              <w14:checkedState w14:val="2612" w14:font="MS Gothic"/>
              <w14:uncheckedState w14:val="2610" w14:font="MS Gothic"/>
            </w14:checkbox>
          </w:sdtPr>
          <w:sdtEndPr/>
          <w:sdtContent>
            <w:tc>
              <w:tcPr>
                <w:tcW w:w="360" w:type="pct"/>
              </w:tcPr>
              <w:p w14:paraId="2E8C3C35" w14:textId="40AD9058"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68ECDAB4" w14:textId="54EE9285" w:rsidTr="004A03FF">
        <w:tc>
          <w:tcPr>
            <w:tcW w:w="3628" w:type="pct"/>
          </w:tcPr>
          <w:p w14:paraId="6A375CB7"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Facilities and Infrastructure</w:t>
            </w:r>
          </w:p>
        </w:tc>
        <w:tc>
          <w:tcPr>
            <w:tcW w:w="357" w:type="pct"/>
          </w:tcPr>
          <w:p w14:paraId="6826435A" w14:textId="77777777" w:rsidR="00101F2A" w:rsidRPr="008F0D88" w:rsidRDefault="00101F2A" w:rsidP="00101F2A">
            <w:pPr>
              <w:pStyle w:val="NoSpacing"/>
              <w:rPr>
                <w:rFonts w:ascii="Calibri" w:hAnsi="Calibri" w:cstheme="minorHAnsi"/>
                <w:b/>
                <w:sz w:val="20"/>
                <w:szCs w:val="20"/>
              </w:rPr>
            </w:pPr>
            <w:r w:rsidRPr="008F0D88">
              <w:rPr>
                <w:rFonts w:ascii="Calibri" w:hAnsi="Calibri" w:cstheme="minorHAnsi"/>
                <w:b/>
                <w:sz w:val="20"/>
                <w:szCs w:val="20"/>
              </w:rPr>
              <w:t>Absent</w:t>
            </w:r>
          </w:p>
          <w:p w14:paraId="27743FA5" w14:textId="50870DB9" w:rsidR="00101F2A" w:rsidRPr="008F0D88" w:rsidRDefault="00101F2A" w:rsidP="00101F2A">
            <w:pPr>
              <w:pStyle w:val="NoSpacing"/>
              <w:rPr>
                <w:rFonts w:ascii="Calibri" w:hAnsi="Calibri" w:cs="Arial"/>
                <w:b/>
                <w:sz w:val="20"/>
                <w:szCs w:val="20"/>
              </w:rPr>
            </w:pPr>
          </w:p>
        </w:tc>
        <w:tc>
          <w:tcPr>
            <w:tcW w:w="261" w:type="pct"/>
          </w:tcPr>
          <w:p w14:paraId="6C69DE83" w14:textId="1EF2C909"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Basic</w:t>
            </w:r>
          </w:p>
        </w:tc>
        <w:tc>
          <w:tcPr>
            <w:tcW w:w="394" w:type="pct"/>
          </w:tcPr>
          <w:p w14:paraId="1768E8E4" w14:textId="631722FA"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Moderate</w:t>
            </w:r>
          </w:p>
        </w:tc>
        <w:tc>
          <w:tcPr>
            <w:tcW w:w="360" w:type="pct"/>
          </w:tcPr>
          <w:p w14:paraId="5F77ED47" w14:textId="09A5C051"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Robust</w:t>
            </w:r>
          </w:p>
        </w:tc>
      </w:tr>
      <w:tr w:rsidR="00101F2A" w:rsidRPr="008F0D88" w14:paraId="4AC20C53" w14:textId="16D6AB64" w:rsidTr="004A03FF">
        <w:tc>
          <w:tcPr>
            <w:tcW w:w="3628" w:type="pct"/>
          </w:tcPr>
          <w:p w14:paraId="618F1FC1"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 xml:space="preserve">Our physical infrastructure suits our organization’s current and anticipated future needs and supports staff’s health and wellness, collaboration, effectiveness and efficiency; we have the IT equipment, hardware, software and support needed to operate effectively. </w:t>
            </w:r>
          </w:p>
        </w:tc>
        <w:sdt>
          <w:sdtPr>
            <w:rPr>
              <w:rFonts w:ascii="Calibri" w:hAnsi="Calibri" w:cs="Arial"/>
              <w:b/>
              <w:sz w:val="32"/>
              <w:szCs w:val="20"/>
            </w:rPr>
            <w:id w:val="-1389185645"/>
            <w14:checkbox>
              <w14:checked w14:val="0"/>
              <w14:checkedState w14:val="2612" w14:font="MS Gothic"/>
              <w14:uncheckedState w14:val="2610" w14:font="MS Gothic"/>
            </w14:checkbox>
          </w:sdtPr>
          <w:sdtEndPr/>
          <w:sdtContent>
            <w:tc>
              <w:tcPr>
                <w:tcW w:w="357" w:type="pct"/>
              </w:tcPr>
              <w:p w14:paraId="5535B8D3" w14:textId="38A884DE"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816617875"/>
            <w14:checkbox>
              <w14:checked w14:val="0"/>
              <w14:checkedState w14:val="2612" w14:font="MS Gothic"/>
              <w14:uncheckedState w14:val="2610" w14:font="MS Gothic"/>
            </w14:checkbox>
          </w:sdtPr>
          <w:sdtEndPr/>
          <w:sdtContent>
            <w:tc>
              <w:tcPr>
                <w:tcW w:w="261" w:type="pct"/>
              </w:tcPr>
              <w:p w14:paraId="348CEF8D" w14:textId="33FE0EF8"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37171113"/>
            <w14:checkbox>
              <w14:checked w14:val="0"/>
              <w14:checkedState w14:val="2612" w14:font="MS Gothic"/>
              <w14:uncheckedState w14:val="2610" w14:font="MS Gothic"/>
            </w14:checkbox>
          </w:sdtPr>
          <w:sdtEndPr/>
          <w:sdtContent>
            <w:tc>
              <w:tcPr>
                <w:tcW w:w="394" w:type="pct"/>
              </w:tcPr>
              <w:p w14:paraId="5D5768E5" w14:textId="3490FD29"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445462945"/>
            <w14:checkbox>
              <w14:checked w14:val="0"/>
              <w14:checkedState w14:val="2612" w14:font="MS Gothic"/>
              <w14:uncheckedState w14:val="2610" w14:font="MS Gothic"/>
            </w14:checkbox>
          </w:sdtPr>
          <w:sdtEndPr/>
          <w:sdtContent>
            <w:tc>
              <w:tcPr>
                <w:tcW w:w="360" w:type="pct"/>
              </w:tcPr>
              <w:p w14:paraId="4479D2B3" w14:textId="394CE928"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1D365589" w14:textId="1094FFC9" w:rsidTr="004A03FF">
        <w:tc>
          <w:tcPr>
            <w:tcW w:w="3628" w:type="pct"/>
          </w:tcPr>
          <w:p w14:paraId="115FA47F"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Internal, day-to-day operations</w:t>
            </w:r>
          </w:p>
        </w:tc>
        <w:tc>
          <w:tcPr>
            <w:tcW w:w="357" w:type="pct"/>
          </w:tcPr>
          <w:p w14:paraId="7FE3EF62" w14:textId="77777777" w:rsidR="00101F2A" w:rsidRPr="008F0D88" w:rsidRDefault="00101F2A" w:rsidP="00101F2A">
            <w:pPr>
              <w:pStyle w:val="NoSpacing"/>
              <w:rPr>
                <w:rFonts w:ascii="Calibri" w:hAnsi="Calibri" w:cstheme="minorHAnsi"/>
                <w:b/>
                <w:sz w:val="20"/>
                <w:szCs w:val="20"/>
              </w:rPr>
            </w:pPr>
            <w:r w:rsidRPr="008F0D88">
              <w:rPr>
                <w:rFonts w:ascii="Calibri" w:hAnsi="Calibri" w:cstheme="minorHAnsi"/>
                <w:b/>
                <w:sz w:val="20"/>
                <w:szCs w:val="20"/>
              </w:rPr>
              <w:t>Absent</w:t>
            </w:r>
          </w:p>
          <w:p w14:paraId="6DAC5177" w14:textId="185E976D" w:rsidR="00101F2A" w:rsidRPr="008F0D88" w:rsidRDefault="00101F2A" w:rsidP="00101F2A">
            <w:pPr>
              <w:pStyle w:val="NoSpacing"/>
              <w:rPr>
                <w:rFonts w:ascii="Calibri" w:hAnsi="Calibri" w:cs="Arial"/>
                <w:b/>
                <w:sz w:val="20"/>
                <w:szCs w:val="20"/>
              </w:rPr>
            </w:pPr>
          </w:p>
        </w:tc>
        <w:tc>
          <w:tcPr>
            <w:tcW w:w="261" w:type="pct"/>
          </w:tcPr>
          <w:p w14:paraId="1F880739" w14:textId="66638B0B"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Basic</w:t>
            </w:r>
          </w:p>
        </w:tc>
        <w:tc>
          <w:tcPr>
            <w:tcW w:w="394" w:type="pct"/>
          </w:tcPr>
          <w:p w14:paraId="65712646" w14:textId="13DA1C5C"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Moderate</w:t>
            </w:r>
          </w:p>
        </w:tc>
        <w:tc>
          <w:tcPr>
            <w:tcW w:w="360" w:type="pct"/>
          </w:tcPr>
          <w:p w14:paraId="3F2584EE" w14:textId="317EB676"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Robust</w:t>
            </w:r>
          </w:p>
        </w:tc>
      </w:tr>
      <w:tr w:rsidR="00101F2A" w:rsidRPr="008F0D88" w14:paraId="5975EF06" w14:textId="1D69802B" w:rsidTr="004A03FF">
        <w:tc>
          <w:tcPr>
            <w:tcW w:w="3628" w:type="pct"/>
          </w:tcPr>
          <w:p w14:paraId="556331AF" w14:textId="6A84ECF2"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We utilize organizational and operational best practices, implemented by an appropriate and adequate team of knowledgeable, skilled and engaged staff, and we strive to be an organization of excellence. A robust, lean and well-designed set of processes and policies are in place to ensure effective and efficient operation of the organization.</w:t>
            </w:r>
          </w:p>
        </w:tc>
        <w:sdt>
          <w:sdtPr>
            <w:rPr>
              <w:rFonts w:ascii="Calibri" w:hAnsi="Calibri" w:cs="Arial"/>
              <w:b/>
              <w:sz w:val="32"/>
              <w:szCs w:val="20"/>
            </w:rPr>
            <w:id w:val="-1657298717"/>
            <w14:checkbox>
              <w14:checked w14:val="0"/>
              <w14:checkedState w14:val="2612" w14:font="MS Gothic"/>
              <w14:uncheckedState w14:val="2610" w14:font="MS Gothic"/>
            </w14:checkbox>
          </w:sdtPr>
          <w:sdtEndPr/>
          <w:sdtContent>
            <w:tc>
              <w:tcPr>
                <w:tcW w:w="357" w:type="pct"/>
              </w:tcPr>
              <w:p w14:paraId="4C5ACA3F" w14:textId="3A4D7923"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928874880"/>
            <w14:checkbox>
              <w14:checked w14:val="0"/>
              <w14:checkedState w14:val="2612" w14:font="MS Gothic"/>
              <w14:uncheckedState w14:val="2610" w14:font="MS Gothic"/>
            </w14:checkbox>
          </w:sdtPr>
          <w:sdtEndPr/>
          <w:sdtContent>
            <w:tc>
              <w:tcPr>
                <w:tcW w:w="261" w:type="pct"/>
              </w:tcPr>
              <w:p w14:paraId="03116991" w14:textId="492D108D"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42490723"/>
            <w14:checkbox>
              <w14:checked w14:val="0"/>
              <w14:checkedState w14:val="2612" w14:font="MS Gothic"/>
              <w14:uncheckedState w14:val="2610" w14:font="MS Gothic"/>
            </w14:checkbox>
          </w:sdtPr>
          <w:sdtEndPr/>
          <w:sdtContent>
            <w:tc>
              <w:tcPr>
                <w:tcW w:w="394" w:type="pct"/>
              </w:tcPr>
              <w:p w14:paraId="75BEF2F0" w14:textId="60E0CD15"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111008418"/>
            <w14:checkbox>
              <w14:checked w14:val="0"/>
              <w14:checkedState w14:val="2612" w14:font="MS Gothic"/>
              <w14:uncheckedState w14:val="2610" w14:font="MS Gothic"/>
            </w14:checkbox>
          </w:sdtPr>
          <w:sdtEndPr/>
          <w:sdtContent>
            <w:tc>
              <w:tcPr>
                <w:tcW w:w="360" w:type="pct"/>
              </w:tcPr>
              <w:p w14:paraId="7366C610" w14:textId="2B2892FE"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559F3831" w14:textId="48C948DA" w:rsidTr="004A03FF">
        <w:tc>
          <w:tcPr>
            <w:tcW w:w="3628" w:type="pct"/>
          </w:tcPr>
          <w:p w14:paraId="1F4C8536"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Database management</w:t>
            </w:r>
          </w:p>
        </w:tc>
        <w:tc>
          <w:tcPr>
            <w:tcW w:w="357" w:type="pct"/>
          </w:tcPr>
          <w:p w14:paraId="779642A9" w14:textId="77777777" w:rsidR="00101F2A" w:rsidRPr="008F0D88" w:rsidRDefault="00101F2A" w:rsidP="00101F2A">
            <w:pPr>
              <w:pStyle w:val="NoSpacing"/>
              <w:rPr>
                <w:rFonts w:ascii="Calibri" w:hAnsi="Calibri" w:cstheme="minorHAnsi"/>
                <w:b/>
                <w:sz w:val="20"/>
                <w:szCs w:val="20"/>
              </w:rPr>
            </w:pPr>
            <w:r w:rsidRPr="008F0D88">
              <w:rPr>
                <w:rFonts w:ascii="Calibri" w:hAnsi="Calibri" w:cstheme="minorHAnsi"/>
                <w:b/>
                <w:sz w:val="20"/>
                <w:szCs w:val="20"/>
              </w:rPr>
              <w:t>Absent</w:t>
            </w:r>
          </w:p>
          <w:p w14:paraId="70ED55A5" w14:textId="16488801" w:rsidR="00101F2A" w:rsidRPr="008F0D88" w:rsidRDefault="00101F2A" w:rsidP="00101F2A">
            <w:pPr>
              <w:pStyle w:val="NoSpacing"/>
              <w:rPr>
                <w:rFonts w:ascii="Calibri" w:hAnsi="Calibri" w:cs="Arial"/>
                <w:b/>
                <w:sz w:val="20"/>
                <w:szCs w:val="20"/>
              </w:rPr>
            </w:pPr>
          </w:p>
        </w:tc>
        <w:tc>
          <w:tcPr>
            <w:tcW w:w="261" w:type="pct"/>
          </w:tcPr>
          <w:p w14:paraId="2C867770" w14:textId="5A88455A"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Basic</w:t>
            </w:r>
          </w:p>
        </w:tc>
        <w:tc>
          <w:tcPr>
            <w:tcW w:w="394" w:type="pct"/>
          </w:tcPr>
          <w:p w14:paraId="38C6DADA" w14:textId="38D9868E"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Moderate</w:t>
            </w:r>
          </w:p>
        </w:tc>
        <w:tc>
          <w:tcPr>
            <w:tcW w:w="360" w:type="pct"/>
          </w:tcPr>
          <w:p w14:paraId="6CFCA28B" w14:textId="0C0BCEE7"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Robust</w:t>
            </w:r>
          </w:p>
        </w:tc>
      </w:tr>
      <w:tr w:rsidR="00101F2A" w:rsidRPr="008F0D88" w14:paraId="7E8C70B6" w14:textId="32F4960C" w:rsidTr="004A03FF">
        <w:tc>
          <w:tcPr>
            <w:tcW w:w="3628" w:type="pct"/>
          </w:tcPr>
          <w:p w14:paraId="583B85E4"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We have sophisticated, comprehensive electronic databases and management reporting systems for tracking clients, staff, volunteers, program outcomes, and financial information; these systems are widely used and essential in increasing information sharing and efficiency within our organization.</w:t>
            </w:r>
          </w:p>
        </w:tc>
        <w:sdt>
          <w:sdtPr>
            <w:rPr>
              <w:rFonts w:ascii="Calibri" w:hAnsi="Calibri" w:cs="Arial"/>
              <w:b/>
              <w:sz w:val="32"/>
              <w:szCs w:val="20"/>
            </w:rPr>
            <w:id w:val="1604378973"/>
            <w14:checkbox>
              <w14:checked w14:val="0"/>
              <w14:checkedState w14:val="2612" w14:font="MS Gothic"/>
              <w14:uncheckedState w14:val="2610" w14:font="MS Gothic"/>
            </w14:checkbox>
          </w:sdtPr>
          <w:sdtEndPr/>
          <w:sdtContent>
            <w:tc>
              <w:tcPr>
                <w:tcW w:w="357" w:type="pct"/>
              </w:tcPr>
              <w:p w14:paraId="5E508E0D" w14:textId="6EAA2600"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202678373"/>
            <w14:checkbox>
              <w14:checked w14:val="0"/>
              <w14:checkedState w14:val="2612" w14:font="MS Gothic"/>
              <w14:uncheckedState w14:val="2610" w14:font="MS Gothic"/>
            </w14:checkbox>
          </w:sdtPr>
          <w:sdtEndPr/>
          <w:sdtContent>
            <w:tc>
              <w:tcPr>
                <w:tcW w:w="261" w:type="pct"/>
              </w:tcPr>
              <w:p w14:paraId="5FC11151" w14:textId="1080B1F5"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670170265"/>
            <w14:checkbox>
              <w14:checked w14:val="0"/>
              <w14:checkedState w14:val="2612" w14:font="MS Gothic"/>
              <w14:uncheckedState w14:val="2610" w14:font="MS Gothic"/>
            </w14:checkbox>
          </w:sdtPr>
          <w:sdtEndPr/>
          <w:sdtContent>
            <w:tc>
              <w:tcPr>
                <w:tcW w:w="394" w:type="pct"/>
              </w:tcPr>
              <w:p w14:paraId="46FDF3B5" w14:textId="3437C378"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745299355"/>
            <w14:checkbox>
              <w14:checked w14:val="0"/>
              <w14:checkedState w14:val="2612" w14:font="MS Gothic"/>
              <w14:uncheckedState w14:val="2610" w14:font="MS Gothic"/>
            </w14:checkbox>
          </w:sdtPr>
          <w:sdtEndPr/>
          <w:sdtContent>
            <w:tc>
              <w:tcPr>
                <w:tcW w:w="360" w:type="pct"/>
              </w:tcPr>
              <w:p w14:paraId="6C2D2565" w14:textId="5A52A6A9"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41570A46" w14:textId="1B008822" w:rsidTr="004A03FF">
        <w:tc>
          <w:tcPr>
            <w:tcW w:w="3628" w:type="pct"/>
          </w:tcPr>
          <w:p w14:paraId="38697916"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Program implementation and project management</w:t>
            </w:r>
          </w:p>
        </w:tc>
        <w:tc>
          <w:tcPr>
            <w:tcW w:w="357" w:type="pct"/>
          </w:tcPr>
          <w:p w14:paraId="339298CF" w14:textId="77777777" w:rsidR="00101F2A" w:rsidRPr="008F0D88" w:rsidRDefault="00101F2A" w:rsidP="00101F2A">
            <w:pPr>
              <w:pStyle w:val="NoSpacing"/>
              <w:rPr>
                <w:rFonts w:ascii="Calibri" w:hAnsi="Calibri" w:cstheme="minorHAnsi"/>
                <w:b/>
                <w:sz w:val="20"/>
                <w:szCs w:val="20"/>
              </w:rPr>
            </w:pPr>
            <w:r w:rsidRPr="008F0D88">
              <w:rPr>
                <w:rFonts w:ascii="Calibri" w:hAnsi="Calibri" w:cstheme="minorHAnsi"/>
                <w:b/>
                <w:sz w:val="20"/>
                <w:szCs w:val="20"/>
              </w:rPr>
              <w:t>Absent</w:t>
            </w:r>
          </w:p>
          <w:p w14:paraId="1D527849" w14:textId="5EE93491" w:rsidR="00101F2A" w:rsidRPr="008F0D88" w:rsidRDefault="00101F2A" w:rsidP="00101F2A">
            <w:pPr>
              <w:pStyle w:val="NoSpacing"/>
              <w:rPr>
                <w:rFonts w:ascii="Calibri" w:hAnsi="Calibri" w:cs="Arial"/>
                <w:b/>
                <w:sz w:val="20"/>
                <w:szCs w:val="20"/>
              </w:rPr>
            </w:pPr>
          </w:p>
        </w:tc>
        <w:tc>
          <w:tcPr>
            <w:tcW w:w="261" w:type="pct"/>
          </w:tcPr>
          <w:p w14:paraId="11CAAE22" w14:textId="19FD19E3"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Basic</w:t>
            </w:r>
          </w:p>
        </w:tc>
        <w:tc>
          <w:tcPr>
            <w:tcW w:w="394" w:type="pct"/>
          </w:tcPr>
          <w:p w14:paraId="6D81035D" w14:textId="1DD6E765"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Moderate</w:t>
            </w:r>
          </w:p>
        </w:tc>
        <w:tc>
          <w:tcPr>
            <w:tcW w:w="360" w:type="pct"/>
          </w:tcPr>
          <w:p w14:paraId="7E733E50" w14:textId="5877BD92"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Robust</w:t>
            </w:r>
          </w:p>
        </w:tc>
      </w:tr>
      <w:tr w:rsidR="00101F2A" w:rsidRPr="008F0D88" w14:paraId="6D297546" w14:textId="262A8B95" w:rsidTr="004A03FF">
        <w:tc>
          <w:tcPr>
            <w:tcW w:w="3628" w:type="pct"/>
          </w:tcPr>
          <w:p w14:paraId="4331EBA2" w14:textId="77777777" w:rsidR="00101F2A" w:rsidRPr="008F0D88" w:rsidRDefault="00101F2A" w:rsidP="00101F2A">
            <w:pPr>
              <w:rPr>
                <w:rFonts w:ascii="Calibri" w:hAnsi="Calibri" w:cs="Arial"/>
                <w:sz w:val="20"/>
                <w:szCs w:val="20"/>
              </w:rPr>
            </w:pPr>
            <w:r w:rsidRPr="008F0D88">
              <w:rPr>
                <w:rFonts w:ascii="Calibri" w:hAnsi="Calibri" w:cs="Arial"/>
                <w:sz w:val="20"/>
                <w:szCs w:val="20"/>
              </w:rPr>
              <w:t>We deliver programs and services of the highest quality, which have been shown to effectively address community needs. We have systems in place for planning, organizing, scheduling, leading, communicating and controlling our work to achieve program objectives, on time and within budget.</w:t>
            </w:r>
          </w:p>
        </w:tc>
        <w:sdt>
          <w:sdtPr>
            <w:rPr>
              <w:rFonts w:ascii="Calibri" w:hAnsi="Calibri" w:cs="Arial"/>
              <w:b/>
              <w:sz w:val="32"/>
              <w:szCs w:val="20"/>
            </w:rPr>
            <w:id w:val="-1563244813"/>
            <w14:checkbox>
              <w14:checked w14:val="0"/>
              <w14:checkedState w14:val="2612" w14:font="MS Gothic"/>
              <w14:uncheckedState w14:val="2610" w14:font="MS Gothic"/>
            </w14:checkbox>
          </w:sdtPr>
          <w:sdtEndPr/>
          <w:sdtContent>
            <w:tc>
              <w:tcPr>
                <w:tcW w:w="357" w:type="pct"/>
              </w:tcPr>
              <w:p w14:paraId="6561D6A9" w14:textId="6EF22512"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123227818"/>
            <w14:checkbox>
              <w14:checked w14:val="0"/>
              <w14:checkedState w14:val="2612" w14:font="MS Gothic"/>
              <w14:uncheckedState w14:val="2610" w14:font="MS Gothic"/>
            </w14:checkbox>
          </w:sdtPr>
          <w:sdtEndPr/>
          <w:sdtContent>
            <w:tc>
              <w:tcPr>
                <w:tcW w:w="261" w:type="pct"/>
              </w:tcPr>
              <w:p w14:paraId="044F11CF" w14:textId="37BAA355"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080497207"/>
            <w14:checkbox>
              <w14:checked w14:val="0"/>
              <w14:checkedState w14:val="2612" w14:font="MS Gothic"/>
              <w14:uncheckedState w14:val="2610" w14:font="MS Gothic"/>
            </w14:checkbox>
          </w:sdtPr>
          <w:sdtEndPr/>
          <w:sdtContent>
            <w:tc>
              <w:tcPr>
                <w:tcW w:w="394" w:type="pct"/>
              </w:tcPr>
              <w:p w14:paraId="682EDE25" w14:textId="0E18CC13"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596870827"/>
            <w14:checkbox>
              <w14:checked w14:val="0"/>
              <w14:checkedState w14:val="2612" w14:font="MS Gothic"/>
              <w14:uncheckedState w14:val="2610" w14:font="MS Gothic"/>
            </w14:checkbox>
          </w:sdtPr>
          <w:sdtEndPr/>
          <w:sdtContent>
            <w:tc>
              <w:tcPr>
                <w:tcW w:w="360" w:type="pct"/>
              </w:tcPr>
              <w:p w14:paraId="4939AB2B" w14:textId="6859A05C"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bl>
    <w:p w14:paraId="62CAC16F" w14:textId="77777777" w:rsidR="00AD1FDF" w:rsidRDefault="00AD1FDF" w:rsidP="006E7742">
      <w:pPr>
        <w:pStyle w:val="NoSpacing"/>
        <w:rPr>
          <w:rFonts w:ascii="Calibri" w:hAnsi="Calibri" w:cs="Arial"/>
          <w:sz w:val="20"/>
          <w:szCs w:val="20"/>
        </w:rPr>
      </w:pPr>
    </w:p>
    <w:p w14:paraId="182737AE" w14:textId="531EAD91" w:rsidR="00AD1FDF" w:rsidRPr="00AD1FDF" w:rsidRDefault="0017546B" w:rsidP="006E7742">
      <w:pPr>
        <w:pStyle w:val="NoSpacing"/>
        <w:rPr>
          <w:rFonts w:ascii="Calibri" w:hAnsi="Calibri" w:cs="Arial"/>
          <w:b/>
          <w:sz w:val="20"/>
          <w:szCs w:val="20"/>
        </w:rPr>
      </w:pPr>
      <w:r>
        <w:rPr>
          <w:rFonts w:ascii="Calibri" w:hAnsi="Calibri" w:cs="Arial"/>
          <w:b/>
          <w:sz w:val="20"/>
          <w:szCs w:val="20"/>
        </w:rPr>
        <w:t>Goals related to</w:t>
      </w:r>
      <w:r w:rsidR="00AD1FDF">
        <w:rPr>
          <w:rFonts w:ascii="Calibri" w:hAnsi="Calibri" w:cs="Arial"/>
          <w:b/>
          <w:sz w:val="20"/>
          <w:szCs w:val="20"/>
        </w:rPr>
        <w:t xml:space="preserve"> operational capacities (optional):</w:t>
      </w:r>
    </w:p>
    <w:p w14:paraId="2E11A295" w14:textId="77777777" w:rsidR="00AD1FDF" w:rsidRDefault="00AD1FDF" w:rsidP="006E7742">
      <w:pPr>
        <w:pStyle w:val="NoSpacing"/>
        <w:rPr>
          <w:rFonts w:ascii="Calibri" w:hAnsi="Calibri" w:cs="Arial"/>
          <w:sz w:val="20"/>
          <w:szCs w:val="20"/>
        </w:rPr>
      </w:pPr>
    </w:p>
    <w:p w14:paraId="3E16A6E5" w14:textId="77777777" w:rsidR="00AD1FDF" w:rsidRDefault="00AD1FDF" w:rsidP="006E7742">
      <w:pPr>
        <w:pStyle w:val="NoSpacing"/>
        <w:rPr>
          <w:rFonts w:ascii="Calibri" w:hAnsi="Calibri" w:cs="Arial"/>
          <w:sz w:val="20"/>
          <w:szCs w:val="20"/>
        </w:rPr>
      </w:pPr>
    </w:p>
    <w:p w14:paraId="4E78B31C" w14:textId="77777777" w:rsidR="00AD1FDF" w:rsidRDefault="00AD1FDF" w:rsidP="006E7742">
      <w:pPr>
        <w:pStyle w:val="NoSpacing"/>
        <w:rPr>
          <w:rFonts w:ascii="Calibri" w:hAnsi="Calibri" w:cs="Arial"/>
          <w:sz w:val="20"/>
          <w:szCs w:val="20"/>
        </w:rPr>
      </w:pPr>
    </w:p>
    <w:p w14:paraId="417E82E5" w14:textId="77777777" w:rsidR="00AD1FDF" w:rsidRDefault="00AD1FDF" w:rsidP="006E7742">
      <w:pPr>
        <w:pStyle w:val="NoSpacing"/>
        <w:rPr>
          <w:rFonts w:ascii="Calibri" w:hAnsi="Calibri" w:cs="Arial"/>
          <w:sz w:val="20"/>
          <w:szCs w:val="20"/>
        </w:rPr>
      </w:pPr>
    </w:p>
    <w:p w14:paraId="4C1FF2BC" w14:textId="77777777" w:rsidR="00AD1FDF" w:rsidRDefault="00AD1FDF" w:rsidP="006E7742">
      <w:pPr>
        <w:pStyle w:val="NoSpacing"/>
        <w:rPr>
          <w:rFonts w:ascii="Calibri" w:hAnsi="Calibri" w:cs="Arial"/>
          <w:sz w:val="20"/>
          <w:szCs w:val="20"/>
        </w:rPr>
      </w:pPr>
    </w:p>
    <w:p w14:paraId="76745937" w14:textId="419DBA52" w:rsidR="00AD1FDF" w:rsidRDefault="00AD1FDF" w:rsidP="006E7742">
      <w:pPr>
        <w:pStyle w:val="NoSpacing"/>
        <w:rPr>
          <w:rFonts w:ascii="Calibri" w:hAnsi="Calibri" w:cs="Arial"/>
          <w:sz w:val="20"/>
          <w:szCs w:val="20"/>
        </w:rPr>
      </w:pPr>
    </w:p>
    <w:p w14:paraId="64D528F7" w14:textId="77777777" w:rsidR="00AD1FDF" w:rsidRDefault="00AD1FDF" w:rsidP="006E7742">
      <w:pPr>
        <w:pStyle w:val="NoSpacing"/>
        <w:rPr>
          <w:rFonts w:ascii="Calibri" w:hAnsi="Calibri" w:cs="Arial"/>
          <w:sz w:val="20"/>
          <w:szCs w:val="20"/>
        </w:rPr>
      </w:pPr>
    </w:p>
    <w:p w14:paraId="55A1D34C" w14:textId="688F8459" w:rsidR="006E7742" w:rsidRPr="008F0D88" w:rsidRDefault="006E7742" w:rsidP="006E7742">
      <w:pPr>
        <w:pStyle w:val="NoSpacing"/>
        <w:rPr>
          <w:rFonts w:ascii="Calibri" w:hAnsi="Calibri" w:cs="Arial"/>
          <w:sz w:val="20"/>
          <w:szCs w:val="20"/>
        </w:rPr>
      </w:pPr>
      <w:r w:rsidRPr="008F0D88">
        <w:rPr>
          <w:rFonts w:ascii="Calibri" w:hAnsi="Calibri" w:cs="Arial"/>
          <w:sz w:val="20"/>
          <w:szCs w:val="20"/>
        </w:rPr>
        <w:t xml:space="preserve">The definitions used here were derived from the Marguerite Casey Foundation Organizational Capacity Assessment Tool, available at </w:t>
      </w:r>
      <w:hyperlink r:id="rId6" w:history="1">
        <w:r w:rsidRPr="008F0D88">
          <w:rPr>
            <w:rStyle w:val="Hyperlink"/>
            <w:rFonts w:ascii="Calibri" w:hAnsi="Calibri" w:cs="Arial"/>
            <w:sz w:val="20"/>
            <w:szCs w:val="20"/>
          </w:rPr>
          <w:t>https://caseygrants.org/resources/org-capacity-assessment/</w:t>
        </w:r>
      </w:hyperlink>
      <w:r w:rsidRPr="008F0D88">
        <w:rPr>
          <w:rFonts w:ascii="Calibri" w:hAnsi="Calibri" w:cs="Arial"/>
          <w:sz w:val="20"/>
          <w:szCs w:val="20"/>
        </w:rPr>
        <w:t xml:space="preserve"> </w:t>
      </w:r>
    </w:p>
    <w:sectPr w:rsidR="006E7742" w:rsidRPr="008F0D88" w:rsidSect="00634672">
      <w:pgSz w:w="15840" w:h="12240" w:orient="landscape"/>
      <w:pgMar w:top="1440" w:right="90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80C"/>
    <w:multiLevelType w:val="hybridMultilevel"/>
    <w:tmpl w:val="55783F80"/>
    <w:lvl w:ilvl="0" w:tplc="1DEEB8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15FCE"/>
    <w:multiLevelType w:val="hybridMultilevel"/>
    <w:tmpl w:val="3FB2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59A2"/>
    <w:multiLevelType w:val="hybridMultilevel"/>
    <w:tmpl w:val="A69C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B5CE4"/>
    <w:multiLevelType w:val="hybridMultilevel"/>
    <w:tmpl w:val="BE26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06249"/>
    <w:multiLevelType w:val="hybridMultilevel"/>
    <w:tmpl w:val="94A29094"/>
    <w:lvl w:ilvl="0" w:tplc="0562CBEA">
      <w:start w:val="1"/>
      <w:numFmt w:val="bullet"/>
      <w:lvlText w:val="О"/>
      <w:lvlJc w:val="left"/>
      <w:pPr>
        <w:ind w:left="360" w:hanging="360"/>
      </w:pPr>
      <w:rPr>
        <w:rFonts w:ascii="Courier New" w:hAnsi="Courier New"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055DC"/>
    <w:multiLevelType w:val="hybridMultilevel"/>
    <w:tmpl w:val="256A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2485E"/>
    <w:multiLevelType w:val="hybridMultilevel"/>
    <w:tmpl w:val="0CA0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E0F46"/>
    <w:multiLevelType w:val="hybridMultilevel"/>
    <w:tmpl w:val="0F5C7B36"/>
    <w:lvl w:ilvl="0" w:tplc="7EB43C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BB60F8"/>
    <w:multiLevelType w:val="multilevel"/>
    <w:tmpl w:val="933AA2CC"/>
    <w:lvl w:ilvl="0">
      <w:start w:val="1"/>
      <w:numFmt w:val="bullet"/>
      <w:lvlText w:val=""/>
      <w:lvlJc w:val="left"/>
      <w:pPr>
        <w:tabs>
          <w:tab w:val="num" w:pos="7065"/>
        </w:tabs>
        <w:ind w:left="7065" w:hanging="360"/>
      </w:pPr>
      <w:rPr>
        <w:rFonts w:ascii="Symbol" w:hAnsi="Symbol" w:hint="default"/>
        <w:sz w:val="20"/>
      </w:rPr>
    </w:lvl>
    <w:lvl w:ilvl="1" w:tentative="1">
      <w:start w:val="1"/>
      <w:numFmt w:val="bullet"/>
      <w:lvlText w:val="o"/>
      <w:lvlJc w:val="left"/>
      <w:pPr>
        <w:tabs>
          <w:tab w:val="num" w:pos="7785"/>
        </w:tabs>
        <w:ind w:left="7785" w:hanging="360"/>
      </w:pPr>
      <w:rPr>
        <w:rFonts w:ascii="Courier New" w:hAnsi="Courier New" w:hint="default"/>
        <w:sz w:val="20"/>
      </w:rPr>
    </w:lvl>
    <w:lvl w:ilvl="2" w:tentative="1">
      <w:start w:val="1"/>
      <w:numFmt w:val="bullet"/>
      <w:lvlText w:val=""/>
      <w:lvlJc w:val="left"/>
      <w:pPr>
        <w:tabs>
          <w:tab w:val="num" w:pos="8505"/>
        </w:tabs>
        <w:ind w:left="8505" w:hanging="360"/>
      </w:pPr>
      <w:rPr>
        <w:rFonts w:ascii="Wingdings" w:hAnsi="Wingdings" w:hint="default"/>
        <w:sz w:val="20"/>
      </w:rPr>
    </w:lvl>
    <w:lvl w:ilvl="3" w:tentative="1">
      <w:start w:val="1"/>
      <w:numFmt w:val="bullet"/>
      <w:lvlText w:val=""/>
      <w:lvlJc w:val="left"/>
      <w:pPr>
        <w:tabs>
          <w:tab w:val="num" w:pos="9225"/>
        </w:tabs>
        <w:ind w:left="9225" w:hanging="360"/>
      </w:pPr>
      <w:rPr>
        <w:rFonts w:ascii="Wingdings" w:hAnsi="Wingdings" w:hint="default"/>
        <w:sz w:val="20"/>
      </w:rPr>
    </w:lvl>
    <w:lvl w:ilvl="4" w:tentative="1">
      <w:start w:val="1"/>
      <w:numFmt w:val="bullet"/>
      <w:lvlText w:val=""/>
      <w:lvlJc w:val="left"/>
      <w:pPr>
        <w:tabs>
          <w:tab w:val="num" w:pos="9945"/>
        </w:tabs>
        <w:ind w:left="9945" w:hanging="360"/>
      </w:pPr>
      <w:rPr>
        <w:rFonts w:ascii="Wingdings" w:hAnsi="Wingdings" w:hint="default"/>
        <w:sz w:val="20"/>
      </w:rPr>
    </w:lvl>
    <w:lvl w:ilvl="5" w:tentative="1">
      <w:start w:val="1"/>
      <w:numFmt w:val="bullet"/>
      <w:lvlText w:val=""/>
      <w:lvlJc w:val="left"/>
      <w:pPr>
        <w:tabs>
          <w:tab w:val="num" w:pos="10665"/>
        </w:tabs>
        <w:ind w:left="10665" w:hanging="360"/>
      </w:pPr>
      <w:rPr>
        <w:rFonts w:ascii="Wingdings" w:hAnsi="Wingdings" w:hint="default"/>
        <w:sz w:val="20"/>
      </w:rPr>
    </w:lvl>
    <w:lvl w:ilvl="6" w:tentative="1">
      <w:start w:val="1"/>
      <w:numFmt w:val="bullet"/>
      <w:lvlText w:val=""/>
      <w:lvlJc w:val="left"/>
      <w:pPr>
        <w:tabs>
          <w:tab w:val="num" w:pos="11385"/>
        </w:tabs>
        <w:ind w:left="11385" w:hanging="360"/>
      </w:pPr>
      <w:rPr>
        <w:rFonts w:ascii="Wingdings" w:hAnsi="Wingdings" w:hint="default"/>
        <w:sz w:val="20"/>
      </w:rPr>
    </w:lvl>
    <w:lvl w:ilvl="7" w:tentative="1">
      <w:start w:val="1"/>
      <w:numFmt w:val="bullet"/>
      <w:lvlText w:val=""/>
      <w:lvlJc w:val="left"/>
      <w:pPr>
        <w:tabs>
          <w:tab w:val="num" w:pos="12105"/>
        </w:tabs>
        <w:ind w:left="12105" w:hanging="360"/>
      </w:pPr>
      <w:rPr>
        <w:rFonts w:ascii="Wingdings" w:hAnsi="Wingdings" w:hint="default"/>
        <w:sz w:val="20"/>
      </w:rPr>
    </w:lvl>
    <w:lvl w:ilvl="8" w:tentative="1">
      <w:start w:val="1"/>
      <w:numFmt w:val="bullet"/>
      <w:lvlText w:val=""/>
      <w:lvlJc w:val="left"/>
      <w:pPr>
        <w:tabs>
          <w:tab w:val="num" w:pos="12825"/>
        </w:tabs>
        <w:ind w:left="12825" w:hanging="360"/>
      </w:pPr>
      <w:rPr>
        <w:rFonts w:ascii="Wingdings" w:hAnsi="Wingdings" w:hint="default"/>
        <w:sz w:val="20"/>
      </w:rPr>
    </w:lvl>
  </w:abstractNum>
  <w:abstractNum w:abstractNumId="9" w15:restartNumberingAfterBreak="0">
    <w:nsid w:val="5EC87120"/>
    <w:multiLevelType w:val="hybridMultilevel"/>
    <w:tmpl w:val="31BC7210"/>
    <w:lvl w:ilvl="0" w:tplc="5C50BD7A">
      <w:start w:val="1"/>
      <w:numFmt w:val="bullet"/>
      <w:lvlText w:val="О"/>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B2D76"/>
    <w:multiLevelType w:val="hybridMultilevel"/>
    <w:tmpl w:val="6894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469DE"/>
    <w:multiLevelType w:val="hybridMultilevel"/>
    <w:tmpl w:val="AAC262DC"/>
    <w:lvl w:ilvl="0" w:tplc="7EB43C90">
      <w:start w:val="2"/>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51BC1992">
      <w:start w:val="2"/>
      <w:numFmt w:val="decimal"/>
      <w:lvlText w:val="%5"/>
      <w:lvlJc w:val="lef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0F614C"/>
    <w:multiLevelType w:val="hybridMultilevel"/>
    <w:tmpl w:val="C930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5"/>
  </w:num>
  <w:num w:numId="6">
    <w:abstractNumId w:val="11"/>
  </w:num>
  <w:num w:numId="7">
    <w:abstractNumId w:val="1"/>
  </w:num>
  <w:num w:numId="8">
    <w:abstractNumId w:val="6"/>
  </w:num>
  <w:num w:numId="9">
    <w:abstractNumId w:val="0"/>
  </w:num>
  <w:num w:numId="10">
    <w:abstractNumId w:val="8"/>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88D"/>
    <w:rsid w:val="00027E24"/>
    <w:rsid w:val="000310D7"/>
    <w:rsid w:val="00084E70"/>
    <w:rsid w:val="000A0C64"/>
    <w:rsid w:val="000D002F"/>
    <w:rsid w:val="000E19AB"/>
    <w:rsid w:val="00101F2A"/>
    <w:rsid w:val="00106011"/>
    <w:rsid w:val="0012525C"/>
    <w:rsid w:val="00150ED4"/>
    <w:rsid w:val="00152550"/>
    <w:rsid w:val="0017546B"/>
    <w:rsid w:val="00193F23"/>
    <w:rsid w:val="001A69F8"/>
    <w:rsid w:val="001F6410"/>
    <w:rsid w:val="002048D6"/>
    <w:rsid w:val="0027091D"/>
    <w:rsid w:val="002C4A73"/>
    <w:rsid w:val="003C31DF"/>
    <w:rsid w:val="003C3346"/>
    <w:rsid w:val="003D3CC4"/>
    <w:rsid w:val="003E6CCF"/>
    <w:rsid w:val="0041135F"/>
    <w:rsid w:val="00411DD7"/>
    <w:rsid w:val="00433495"/>
    <w:rsid w:val="00473643"/>
    <w:rsid w:val="004A03FF"/>
    <w:rsid w:val="004B2999"/>
    <w:rsid w:val="00556DED"/>
    <w:rsid w:val="00564C53"/>
    <w:rsid w:val="005816FA"/>
    <w:rsid w:val="005856C2"/>
    <w:rsid w:val="005927F7"/>
    <w:rsid w:val="005E7487"/>
    <w:rsid w:val="00605F81"/>
    <w:rsid w:val="00634672"/>
    <w:rsid w:val="00664B1B"/>
    <w:rsid w:val="006B27AA"/>
    <w:rsid w:val="006C0C1A"/>
    <w:rsid w:val="006E7742"/>
    <w:rsid w:val="0070527F"/>
    <w:rsid w:val="007074FB"/>
    <w:rsid w:val="007228FC"/>
    <w:rsid w:val="007336F4"/>
    <w:rsid w:val="00735C03"/>
    <w:rsid w:val="00751E4B"/>
    <w:rsid w:val="00754A4F"/>
    <w:rsid w:val="007E46A7"/>
    <w:rsid w:val="00805285"/>
    <w:rsid w:val="0082488A"/>
    <w:rsid w:val="008330BE"/>
    <w:rsid w:val="00864918"/>
    <w:rsid w:val="00865BC4"/>
    <w:rsid w:val="00871405"/>
    <w:rsid w:val="00873FF4"/>
    <w:rsid w:val="0089387E"/>
    <w:rsid w:val="00893ED8"/>
    <w:rsid w:val="008C1345"/>
    <w:rsid w:val="008C3176"/>
    <w:rsid w:val="008D38E9"/>
    <w:rsid w:val="008E46DD"/>
    <w:rsid w:val="008F0D88"/>
    <w:rsid w:val="00916A24"/>
    <w:rsid w:val="00940C5E"/>
    <w:rsid w:val="00975E20"/>
    <w:rsid w:val="0098605C"/>
    <w:rsid w:val="00994B63"/>
    <w:rsid w:val="009B4EB0"/>
    <w:rsid w:val="009B562D"/>
    <w:rsid w:val="00A023D0"/>
    <w:rsid w:val="00A03BBD"/>
    <w:rsid w:val="00A3692F"/>
    <w:rsid w:val="00AB1A8C"/>
    <w:rsid w:val="00AB5048"/>
    <w:rsid w:val="00AD1FDF"/>
    <w:rsid w:val="00BC47F6"/>
    <w:rsid w:val="00BE252B"/>
    <w:rsid w:val="00C11494"/>
    <w:rsid w:val="00C151A0"/>
    <w:rsid w:val="00C1771B"/>
    <w:rsid w:val="00C249DA"/>
    <w:rsid w:val="00C265C4"/>
    <w:rsid w:val="00C40075"/>
    <w:rsid w:val="00C40420"/>
    <w:rsid w:val="00C8190D"/>
    <w:rsid w:val="00CA2EEA"/>
    <w:rsid w:val="00CB3DEB"/>
    <w:rsid w:val="00CF0510"/>
    <w:rsid w:val="00D2531E"/>
    <w:rsid w:val="00D35BF4"/>
    <w:rsid w:val="00D37864"/>
    <w:rsid w:val="00D96B3A"/>
    <w:rsid w:val="00DC1BBD"/>
    <w:rsid w:val="00DE371C"/>
    <w:rsid w:val="00E063EC"/>
    <w:rsid w:val="00E23B70"/>
    <w:rsid w:val="00E415D1"/>
    <w:rsid w:val="00E457C6"/>
    <w:rsid w:val="00E4678E"/>
    <w:rsid w:val="00E72E7C"/>
    <w:rsid w:val="00E875DC"/>
    <w:rsid w:val="00E87EFD"/>
    <w:rsid w:val="00EA088D"/>
    <w:rsid w:val="00EB02BA"/>
    <w:rsid w:val="00EC7A35"/>
    <w:rsid w:val="00F42A4B"/>
    <w:rsid w:val="00FA4D4E"/>
    <w:rsid w:val="00FA538E"/>
    <w:rsid w:val="00FB6871"/>
    <w:rsid w:val="00FC10FF"/>
    <w:rsid w:val="00FD536F"/>
    <w:rsid w:val="00FD7E0A"/>
    <w:rsid w:val="00FF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D005"/>
  <w15:chartTrackingRefBased/>
  <w15:docId w15:val="{1A23AA28-1091-4EEE-ACB6-8E4CDA1D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88D"/>
    <w:pPr>
      <w:spacing w:after="0" w:line="240" w:lineRule="auto"/>
    </w:pPr>
  </w:style>
  <w:style w:type="paragraph" w:styleId="BalloonText">
    <w:name w:val="Balloon Text"/>
    <w:basedOn w:val="Normal"/>
    <w:link w:val="BalloonTextChar"/>
    <w:uiPriority w:val="99"/>
    <w:semiHidden/>
    <w:unhideWhenUsed/>
    <w:rsid w:val="00986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5C"/>
    <w:rPr>
      <w:rFonts w:ascii="Segoe UI" w:hAnsi="Segoe UI" w:cs="Segoe UI"/>
      <w:sz w:val="18"/>
      <w:szCs w:val="18"/>
    </w:rPr>
  </w:style>
  <w:style w:type="paragraph" w:styleId="ListParagraph">
    <w:name w:val="List Paragraph"/>
    <w:basedOn w:val="Normal"/>
    <w:uiPriority w:val="34"/>
    <w:qFormat/>
    <w:rsid w:val="008C3176"/>
    <w:pPr>
      <w:ind w:left="720"/>
      <w:contextualSpacing/>
    </w:pPr>
  </w:style>
  <w:style w:type="character" w:styleId="CommentReference">
    <w:name w:val="annotation reference"/>
    <w:basedOn w:val="DefaultParagraphFont"/>
    <w:uiPriority w:val="99"/>
    <w:semiHidden/>
    <w:unhideWhenUsed/>
    <w:rsid w:val="00605F81"/>
    <w:rPr>
      <w:sz w:val="16"/>
      <w:szCs w:val="16"/>
    </w:rPr>
  </w:style>
  <w:style w:type="paragraph" w:styleId="CommentText">
    <w:name w:val="annotation text"/>
    <w:basedOn w:val="Normal"/>
    <w:link w:val="CommentTextChar"/>
    <w:uiPriority w:val="99"/>
    <w:semiHidden/>
    <w:unhideWhenUsed/>
    <w:rsid w:val="00605F81"/>
    <w:pPr>
      <w:spacing w:line="240" w:lineRule="auto"/>
    </w:pPr>
    <w:rPr>
      <w:sz w:val="20"/>
      <w:szCs w:val="20"/>
    </w:rPr>
  </w:style>
  <w:style w:type="character" w:customStyle="1" w:styleId="CommentTextChar">
    <w:name w:val="Comment Text Char"/>
    <w:basedOn w:val="DefaultParagraphFont"/>
    <w:link w:val="CommentText"/>
    <w:uiPriority w:val="99"/>
    <w:semiHidden/>
    <w:rsid w:val="00605F81"/>
    <w:rPr>
      <w:sz w:val="20"/>
      <w:szCs w:val="20"/>
    </w:rPr>
  </w:style>
  <w:style w:type="paragraph" w:styleId="CommentSubject">
    <w:name w:val="annotation subject"/>
    <w:basedOn w:val="CommentText"/>
    <w:next w:val="CommentText"/>
    <w:link w:val="CommentSubjectChar"/>
    <w:uiPriority w:val="99"/>
    <w:semiHidden/>
    <w:unhideWhenUsed/>
    <w:rsid w:val="00605F81"/>
    <w:rPr>
      <w:b/>
      <w:bCs/>
    </w:rPr>
  </w:style>
  <w:style w:type="character" w:customStyle="1" w:styleId="CommentSubjectChar">
    <w:name w:val="Comment Subject Char"/>
    <w:basedOn w:val="CommentTextChar"/>
    <w:link w:val="CommentSubject"/>
    <w:uiPriority w:val="99"/>
    <w:semiHidden/>
    <w:rsid w:val="00605F81"/>
    <w:rPr>
      <w:b/>
      <w:bCs/>
      <w:sz w:val="20"/>
      <w:szCs w:val="20"/>
    </w:rPr>
  </w:style>
  <w:style w:type="table" w:styleId="TableGrid">
    <w:name w:val="Table Grid"/>
    <w:basedOn w:val="TableNormal"/>
    <w:uiPriority w:val="39"/>
    <w:rsid w:val="00E4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742"/>
    <w:rPr>
      <w:color w:val="0563C1" w:themeColor="hyperlink"/>
      <w:u w:val="single"/>
    </w:rPr>
  </w:style>
  <w:style w:type="character" w:styleId="UnresolvedMention">
    <w:name w:val="Unresolved Mention"/>
    <w:basedOn w:val="DefaultParagraphFont"/>
    <w:uiPriority w:val="99"/>
    <w:semiHidden/>
    <w:unhideWhenUsed/>
    <w:rsid w:val="006E77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007">
      <w:bodyDiv w:val="1"/>
      <w:marLeft w:val="0"/>
      <w:marRight w:val="0"/>
      <w:marTop w:val="0"/>
      <w:marBottom w:val="0"/>
      <w:divBdr>
        <w:top w:val="none" w:sz="0" w:space="0" w:color="auto"/>
        <w:left w:val="none" w:sz="0" w:space="0" w:color="auto"/>
        <w:bottom w:val="none" w:sz="0" w:space="0" w:color="auto"/>
        <w:right w:val="none" w:sz="0" w:space="0" w:color="auto"/>
      </w:divBdr>
    </w:div>
    <w:div w:id="66391278">
      <w:bodyDiv w:val="1"/>
      <w:marLeft w:val="0"/>
      <w:marRight w:val="0"/>
      <w:marTop w:val="0"/>
      <w:marBottom w:val="0"/>
      <w:divBdr>
        <w:top w:val="none" w:sz="0" w:space="0" w:color="auto"/>
        <w:left w:val="none" w:sz="0" w:space="0" w:color="auto"/>
        <w:bottom w:val="none" w:sz="0" w:space="0" w:color="auto"/>
        <w:right w:val="none" w:sz="0" w:space="0" w:color="auto"/>
      </w:divBdr>
    </w:div>
    <w:div w:id="141123959">
      <w:bodyDiv w:val="1"/>
      <w:marLeft w:val="0"/>
      <w:marRight w:val="0"/>
      <w:marTop w:val="0"/>
      <w:marBottom w:val="0"/>
      <w:divBdr>
        <w:top w:val="none" w:sz="0" w:space="0" w:color="auto"/>
        <w:left w:val="none" w:sz="0" w:space="0" w:color="auto"/>
        <w:bottom w:val="none" w:sz="0" w:space="0" w:color="auto"/>
        <w:right w:val="none" w:sz="0" w:space="0" w:color="auto"/>
      </w:divBdr>
    </w:div>
    <w:div w:id="250696864">
      <w:bodyDiv w:val="1"/>
      <w:marLeft w:val="0"/>
      <w:marRight w:val="0"/>
      <w:marTop w:val="0"/>
      <w:marBottom w:val="0"/>
      <w:divBdr>
        <w:top w:val="none" w:sz="0" w:space="0" w:color="auto"/>
        <w:left w:val="none" w:sz="0" w:space="0" w:color="auto"/>
        <w:bottom w:val="none" w:sz="0" w:space="0" w:color="auto"/>
        <w:right w:val="none" w:sz="0" w:space="0" w:color="auto"/>
      </w:divBdr>
    </w:div>
    <w:div w:id="387152433">
      <w:bodyDiv w:val="1"/>
      <w:marLeft w:val="0"/>
      <w:marRight w:val="0"/>
      <w:marTop w:val="0"/>
      <w:marBottom w:val="0"/>
      <w:divBdr>
        <w:top w:val="none" w:sz="0" w:space="0" w:color="auto"/>
        <w:left w:val="none" w:sz="0" w:space="0" w:color="auto"/>
        <w:bottom w:val="none" w:sz="0" w:space="0" w:color="auto"/>
        <w:right w:val="none" w:sz="0" w:space="0" w:color="auto"/>
      </w:divBdr>
    </w:div>
    <w:div w:id="590698568">
      <w:bodyDiv w:val="1"/>
      <w:marLeft w:val="0"/>
      <w:marRight w:val="0"/>
      <w:marTop w:val="0"/>
      <w:marBottom w:val="0"/>
      <w:divBdr>
        <w:top w:val="none" w:sz="0" w:space="0" w:color="auto"/>
        <w:left w:val="none" w:sz="0" w:space="0" w:color="auto"/>
        <w:bottom w:val="none" w:sz="0" w:space="0" w:color="auto"/>
        <w:right w:val="none" w:sz="0" w:space="0" w:color="auto"/>
      </w:divBdr>
    </w:div>
    <w:div w:id="741413306">
      <w:bodyDiv w:val="1"/>
      <w:marLeft w:val="0"/>
      <w:marRight w:val="0"/>
      <w:marTop w:val="0"/>
      <w:marBottom w:val="0"/>
      <w:divBdr>
        <w:top w:val="none" w:sz="0" w:space="0" w:color="auto"/>
        <w:left w:val="none" w:sz="0" w:space="0" w:color="auto"/>
        <w:bottom w:val="none" w:sz="0" w:space="0" w:color="auto"/>
        <w:right w:val="none" w:sz="0" w:space="0" w:color="auto"/>
      </w:divBdr>
    </w:div>
    <w:div w:id="755054424">
      <w:bodyDiv w:val="1"/>
      <w:marLeft w:val="0"/>
      <w:marRight w:val="0"/>
      <w:marTop w:val="0"/>
      <w:marBottom w:val="0"/>
      <w:divBdr>
        <w:top w:val="none" w:sz="0" w:space="0" w:color="auto"/>
        <w:left w:val="none" w:sz="0" w:space="0" w:color="auto"/>
        <w:bottom w:val="none" w:sz="0" w:space="0" w:color="auto"/>
        <w:right w:val="none" w:sz="0" w:space="0" w:color="auto"/>
      </w:divBdr>
    </w:div>
    <w:div w:id="955601094">
      <w:bodyDiv w:val="1"/>
      <w:marLeft w:val="0"/>
      <w:marRight w:val="0"/>
      <w:marTop w:val="0"/>
      <w:marBottom w:val="0"/>
      <w:divBdr>
        <w:top w:val="none" w:sz="0" w:space="0" w:color="auto"/>
        <w:left w:val="none" w:sz="0" w:space="0" w:color="auto"/>
        <w:bottom w:val="none" w:sz="0" w:space="0" w:color="auto"/>
        <w:right w:val="none" w:sz="0" w:space="0" w:color="auto"/>
      </w:divBdr>
    </w:div>
    <w:div w:id="1267615438">
      <w:bodyDiv w:val="1"/>
      <w:marLeft w:val="0"/>
      <w:marRight w:val="0"/>
      <w:marTop w:val="0"/>
      <w:marBottom w:val="0"/>
      <w:divBdr>
        <w:top w:val="none" w:sz="0" w:space="0" w:color="auto"/>
        <w:left w:val="none" w:sz="0" w:space="0" w:color="auto"/>
        <w:bottom w:val="none" w:sz="0" w:space="0" w:color="auto"/>
        <w:right w:val="none" w:sz="0" w:space="0" w:color="auto"/>
      </w:divBdr>
    </w:div>
    <w:div w:id="1391424253">
      <w:bodyDiv w:val="1"/>
      <w:marLeft w:val="0"/>
      <w:marRight w:val="0"/>
      <w:marTop w:val="0"/>
      <w:marBottom w:val="0"/>
      <w:divBdr>
        <w:top w:val="none" w:sz="0" w:space="0" w:color="auto"/>
        <w:left w:val="none" w:sz="0" w:space="0" w:color="auto"/>
        <w:bottom w:val="none" w:sz="0" w:space="0" w:color="auto"/>
        <w:right w:val="none" w:sz="0" w:space="0" w:color="auto"/>
      </w:divBdr>
    </w:div>
    <w:div w:id="1508520334">
      <w:bodyDiv w:val="1"/>
      <w:marLeft w:val="0"/>
      <w:marRight w:val="0"/>
      <w:marTop w:val="0"/>
      <w:marBottom w:val="0"/>
      <w:divBdr>
        <w:top w:val="none" w:sz="0" w:space="0" w:color="auto"/>
        <w:left w:val="none" w:sz="0" w:space="0" w:color="auto"/>
        <w:bottom w:val="none" w:sz="0" w:space="0" w:color="auto"/>
        <w:right w:val="none" w:sz="0" w:space="0" w:color="auto"/>
      </w:divBdr>
    </w:div>
    <w:div w:id="1796095248">
      <w:bodyDiv w:val="1"/>
      <w:marLeft w:val="0"/>
      <w:marRight w:val="0"/>
      <w:marTop w:val="0"/>
      <w:marBottom w:val="0"/>
      <w:divBdr>
        <w:top w:val="none" w:sz="0" w:space="0" w:color="auto"/>
        <w:left w:val="none" w:sz="0" w:space="0" w:color="auto"/>
        <w:bottom w:val="none" w:sz="0" w:space="0" w:color="auto"/>
        <w:right w:val="none" w:sz="0" w:space="0" w:color="auto"/>
      </w:divBdr>
    </w:div>
    <w:div w:id="1875537692">
      <w:bodyDiv w:val="1"/>
      <w:marLeft w:val="0"/>
      <w:marRight w:val="0"/>
      <w:marTop w:val="0"/>
      <w:marBottom w:val="0"/>
      <w:divBdr>
        <w:top w:val="none" w:sz="0" w:space="0" w:color="auto"/>
        <w:left w:val="none" w:sz="0" w:space="0" w:color="auto"/>
        <w:bottom w:val="none" w:sz="0" w:space="0" w:color="auto"/>
        <w:right w:val="none" w:sz="0" w:space="0" w:color="auto"/>
      </w:divBdr>
    </w:div>
    <w:div w:id="19562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seygrants.org/resources/org-capacity-assess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2827-5332-421B-94D9-FCE1D668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9765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Kazickas, Annalina</dc:creator>
  <cp:keywords/>
  <dc:description/>
  <cp:lastModifiedBy>Carberry, Andrew</cp:lastModifiedBy>
  <cp:revision>2</cp:revision>
  <cp:lastPrinted>2017-12-27T20:34:00Z</cp:lastPrinted>
  <dcterms:created xsi:type="dcterms:W3CDTF">2018-07-24T21:25:00Z</dcterms:created>
  <dcterms:modified xsi:type="dcterms:W3CDTF">2018-07-24T21:25:00Z</dcterms:modified>
</cp:coreProperties>
</file>